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7A37" w14:textId="1B1EC9FE" w:rsidR="000F5AB4" w:rsidRPr="009841E6" w:rsidRDefault="009841E6" w:rsidP="000F5A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C00000"/>
          <w:sz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9F412CD" wp14:editId="0737CFF2">
            <wp:simplePos x="0" y="0"/>
            <wp:positionH relativeFrom="margin">
              <wp:align>center</wp:align>
            </wp:positionH>
            <wp:positionV relativeFrom="paragraph">
              <wp:posOffset>-491066</wp:posOffset>
            </wp:positionV>
            <wp:extent cx="2282825" cy="2299335"/>
            <wp:effectExtent l="0" t="0" r="317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1E6">
        <w:rPr>
          <w:rFonts w:ascii="Raleway" w:hAnsi="Raleway"/>
          <w:b/>
          <w:caps/>
          <w:noProof/>
          <w:color w:val="C00000"/>
          <w:sz w:val="66"/>
          <w:szCs w:val="54"/>
          <w:lang w:val="en-US"/>
        </w:rPr>
        <w:drawing>
          <wp:anchor distT="0" distB="0" distL="114300" distR="114300" simplePos="0" relativeHeight="251658240" behindDoc="0" locked="0" layoutInCell="1" allowOverlap="1" wp14:anchorId="0690B108" wp14:editId="2248AC4B">
            <wp:simplePos x="0" y="0"/>
            <wp:positionH relativeFrom="column">
              <wp:posOffset>6798733</wp:posOffset>
            </wp:positionH>
            <wp:positionV relativeFrom="paragraph">
              <wp:posOffset>-778510</wp:posOffset>
            </wp:positionV>
            <wp:extent cx="2878670" cy="575734"/>
            <wp:effectExtent l="0" t="0" r="0" b="0"/>
            <wp:wrapNone/>
            <wp:docPr id="1" name="Picture 1" descr="Bradgate Education Partnership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dgate Education Partnership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70" cy="57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FBE22" w14:textId="77777777" w:rsidR="009841E6" w:rsidRDefault="009841E6" w:rsidP="000F5AB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color w:val="C00000"/>
          <w:sz w:val="48"/>
          <w:szCs w:val="24"/>
        </w:rPr>
      </w:pPr>
    </w:p>
    <w:p w14:paraId="5EC29FD9" w14:textId="77777777" w:rsidR="009841E6" w:rsidRDefault="009841E6" w:rsidP="000F5AB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color w:val="C00000"/>
          <w:sz w:val="48"/>
          <w:szCs w:val="24"/>
        </w:rPr>
      </w:pPr>
    </w:p>
    <w:p w14:paraId="6E239104" w14:textId="77777777" w:rsidR="009841E6" w:rsidRDefault="009841E6" w:rsidP="000F5AB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color w:val="C00000"/>
          <w:sz w:val="48"/>
          <w:szCs w:val="24"/>
        </w:rPr>
      </w:pPr>
    </w:p>
    <w:p w14:paraId="5C370A43" w14:textId="77777777" w:rsidR="009841E6" w:rsidRDefault="009841E6" w:rsidP="000F5AB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color w:val="C00000"/>
          <w:sz w:val="48"/>
          <w:szCs w:val="24"/>
        </w:rPr>
      </w:pPr>
    </w:p>
    <w:p w14:paraId="5BA3D88A" w14:textId="77777777" w:rsidR="009841E6" w:rsidRDefault="009841E6" w:rsidP="000F5AB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color w:val="C00000"/>
          <w:sz w:val="48"/>
          <w:szCs w:val="24"/>
        </w:rPr>
      </w:pPr>
    </w:p>
    <w:p w14:paraId="749997BF" w14:textId="46919F94" w:rsidR="000F5AB4" w:rsidRPr="009841E6" w:rsidRDefault="00357262" w:rsidP="000F5AB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color w:val="C00000"/>
          <w:sz w:val="48"/>
          <w:szCs w:val="24"/>
        </w:rPr>
      </w:pPr>
      <w:r w:rsidRPr="009841E6">
        <w:rPr>
          <w:rFonts w:ascii="Gill Sans MT" w:hAnsi="Gill Sans MT" w:cstheme="minorHAnsi"/>
          <w:b/>
          <w:color w:val="C00000"/>
          <w:sz w:val="48"/>
          <w:szCs w:val="24"/>
        </w:rPr>
        <w:t>Great Dalby</w:t>
      </w:r>
      <w:r w:rsidR="000F5AB4" w:rsidRPr="009841E6">
        <w:rPr>
          <w:rFonts w:ascii="Gill Sans MT" w:hAnsi="Gill Sans MT" w:cstheme="minorHAnsi"/>
          <w:b/>
          <w:color w:val="C00000"/>
          <w:sz w:val="48"/>
          <w:szCs w:val="24"/>
        </w:rPr>
        <w:t xml:space="preserve"> Primary School</w:t>
      </w:r>
    </w:p>
    <w:p w14:paraId="435F7FAF" w14:textId="6688AB9F" w:rsidR="000F5AB4" w:rsidRPr="009841E6" w:rsidRDefault="000F5AB4" w:rsidP="000F5AB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b/>
          <w:color w:val="C00000"/>
          <w:sz w:val="48"/>
          <w:szCs w:val="24"/>
        </w:rPr>
      </w:pPr>
      <w:r w:rsidRPr="009841E6">
        <w:rPr>
          <w:rFonts w:ascii="Gill Sans MT" w:hAnsi="Gill Sans MT" w:cstheme="minorHAnsi"/>
          <w:b/>
          <w:color w:val="C00000"/>
          <w:sz w:val="48"/>
          <w:szCs w:val="24"/>
        </w:rPr>
        <w:t>PE and Spo</w:t>
      </w:r>
      <w:r w:rsidR="00357262" w:rsidRPr="009841E6">
        <w:rPr>
          <w:rFonts w:ascii="Gill Sans MT" w:hAnsi="Gill Sans MT" w:cstheme="minorHAnsi"/>
          <w:b/>
          <w:color w:val="C00000"/>
          <w:sz w:val="48"/>
          <w:szCs w:val="24"/>
        </w:rPr>
        <w:t>rts F</w:t>
      </w:r>
      <w:r w:rsidR="001B60DB" w:rsidRPr="009841E6">
        <w:rPr>
          <w:rFonts w:ascii="Gill Sans MT" w:hAnsi="Gill Sans MT" w:cstheme="minorHAnsi"/>
          <w:b/>
          <w:color w:val="C00000"/>
          <w:sz w:val="48"/>
          <w:szCs w:val="24"/>
        </w:rPr>
        <w:t>unding – Impact Review 20</w:t>
      </w:r>
      <w:r w:rsidR="00AF4642" w:rsidRPr="009841E6">
        <w:rPr>
          <w:rFonts w:ascii="Gill Sans MT" w:hAnsi="Gill Sans MT" w:cstheme="minorHAnsi"/>
          <w:b/>
          <w:color w:val="C00000"/>
          <w:sz w:val="48"/>
          <w:szCs w:val="24"/>
        </w:rPr>
        <w:t>2</w:t>
      </w:r>
      <w:r w:rsidR="00405D1A" w:rsidRPr="009841E6">
        <w:rPr>
          <w:rFonts w:ascii="Gill Sans MT" w:hAnsi="Gill Sans MT" w:cstheme="minorHAnsi"/>
          <w:b/>
          <w:color w:val="C00000"/>
          <w:sz w:val="48"/>
          <w:szCs w:val="24"/>
        </w:rPr>
        <w:t>2-23</w:t>
      </w:r>
    </w:p>
    <w:p w14:paraId="41B23BCF" w14:textId="77777777" w:rsidR="000F5AB4" w:rsidRPr="009841E6" w:rsidRDefault="000F5AB4" w:rsidP="000F5AB4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theme="minorHAnsi"/>
          <w:color w:val="009294"/>
          <w:sz w:val="24"/>
          <w:szCs w:val="24"/>
        </w:rPr>
      </w:pPr>
    </w:p>
    <w:p w14:paraId="6DAD48DE" w14:textId="77777777" w:rsidR="000F5AB4" w:rsidRPr="009841E6" w:rsidRDefault="000F5AB4" w:rsidP="000F5AB4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color w:val="000000"/>
          <w:sz w:val="24"/>
          <w:szCs w:val="24"/>
        </w:rPr>
      </w:pPr>
      <w:r w:rsidRPr="009841E6">
        <w:rPr>
          <w:rFonts w:ascii="Gill Sans MT" w:hAnsi="Gill Sans MT" w:cstheme="minorHAnsi"/>
          <w:color w:val="000000"/>
          <w:sz w:val="24"/>
          <w:szCs w:val="24"/>
        </w:rPr>
        <w:t>Vis</w:t>
      </w:r>
      <w:r w:rsidR="00357262" w:rsidRPr="009841E6">
        <w:rPr>
          <w:rFonts w:ascii="Gill Sans MT" w:hAnsi="Gill Sans MT" w:cstheme="minorHAnsi"/>
          <w:color w:val="000000"/>
          <w:sz w:val="24"/>
          <w:szCs w:val="24"/>
        </w:rPr>
        <w:t>ion: ALL pupils leaving Great Dalby</w:t>
      </w:r>
      <w:r w:rsidRPr="009841E6">
        <w:rPr>
          <w:rFonts w:ascii="Gill Sans MT" w:hAnsi="Gill Sans MT" w:cstheme="minorHAnsi"/>
          <w:color w:val="000000"/>
          <w:sz w:val="24"/>
          <w:szCs w:val="24"/>
        </w:rPr>
        <w:t xml:space="preserve"> Primary School physically literate and with the knowledge, skills and motivation necessary to equip them for a healthy, active lifestyle and lifelong participation in physical activity and sport.</w:t>
      </w:r>
    </w:p>
    <w:p w14:paraId="2BD1503B" w14:textId="6C88AE65" w:rsidR="000F5AB4" w:rsidRPr="009841E6" w:rsidRDefault="000F5AB4" w:rsidP="000F5AB4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color w:val="000000"/>
          <w:sz w:val="24"/>
          <w:szCs w:val="24"/>
        </w:rPr>
      </w:pPr>
    </w:p>
    <w:p w14:paraId="17FFAA59" w14:textId="77777777" w:rsidR="005F633D" w:rsidRPr="009841E6" w:rsidRDefault="005F633D" w:rsidP="000F5AB4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color w:val="000000"/>
          <w:sz w:val="24"/>
          <w:szCs w:val="24"/>
        </w:rPr>
      </w:pPr>
    </w:p>
    <w:p w14:paraId="4636D3AD" w14:textId="77777777" w:rsidR="005F633D" w:rsidRPr="009841E6" w:rsidRDefault="005F633D" w:rsidP="000F5AB4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color w:val="000000"/>
          <w:sz w:val="24"/>
          <w:szCs w:val="24"/>
        </w:rPr>
      </w:pPr>
    </w:p>
    <w:p w14:paraId="4063684B" w14:textId="77777777" w:rsidR="000F5AB4" w:rsidRPr="009841E6" w:rsidRDefault="000F5AB4" w:rsidP="000F5AB4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color w:val="000000"/>
          <w:sz w:val="24"/>
          <w:szCs w:val="24"/>
        </w:rPr>
      </w:pPr>
      <w:r w:rsidRPr="009841E6">
        <w:rPr>
          <w:rFonts w:ascii="Gill Sans MT" w:hAnsi="Gill Sans MT" w:cstheme="minorHAnsi"/>
          <w:color w:val="000000"/>
          <w:sz w:val="24"/>
          <w:szCs w:val="24"/>
        </w:rPr>
        <w:t>Objective: To achieve self-sustaining improvement in the quality of PE and sport in primary schools against 5 key indicators:</w:t>
      </w:r>
    </w:p>
    <w:p w14:paraId="40A4D3EC" w14:textId="77777777" w:rsidR="000F5AB4" w:rsidRPr="009841E6" w:rsidRDefault="000F5AB4" w:rsidP="000F5AB4">
      <w:pPr>
        <w:autoSpaceDE w:val="0"/>
        <w:autoSpaceDN w:val="0"/>
        <w:adjustRightInd w:val="0"/>
        <w:spacing w:after="0" w:line="240" w:lineRule="auto"/>
        <w:rPr>
          <w:rFonts w:ascii="Gill Sans MT" w:hAnsi="Gill Sans MT" w:cstheme="minorHAnsi"/>
          <w:color w:val="000000"/>
          <w:sz w:val="24"/>
          <w:szCs w:val="24"/>
        </w:rPr>
      </w:pPr>
    </w:p>
    <w:p w14:paraId="0E62D3F0" w14:textId="77777777" w:rsidR="000F5AB4" w:rsidRPr="009841E6" w:rsidRDefault="000F5AB4" w:rsidP="000F5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Gill Sans MT" w:hAnsi="Gill Sans MT" w:cstheme="minorHAnsi"/>
          <w:color w:val="000000"/>
          <w:sz w:val="24"/>
          <w:szCs w:val="24"/>
        </w:rPr>
      </w:pPr>
      <w:r w:rsidRPr="009841E6">
        <w:rPr>
          <w:rFonts w:ascii="Gill Sans MT" w:hAnsi="Gill Sans MT" w:cstheme="minorHAnsi"/>
          <w:color w:val="000000"/>
          <w:sz w:val="24"/>
          <w:szCs w:val="24"/>
        </w:rPr>
        <w:t>the engagement of all pupils in regular physical activity – kick-starting healthy active lifestyles</w:t>
      </w:r>
    </w:p>
    <w:p w14:paraId="00695171" w14:textId="77777777" w:rsidR="000F5AB4" w:rsidRPr="009841E6" w:rsidRDefault="000F5AB4" w:rsidP="000F5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Gill Sans MT" w:hAnsi="Gill Sans MT" w:cstheme="minorHAnsi"/>
          <w:color w:val="000000"/>
          <w:sz w:val="24"/>
          <w:szCs w:val="24"/>
        </w:rPr>
      </w:pPr>
      <w:r w:rsidRPr="009841E6">
        <w:rPr>
          <w:rFonts w:ascii="Gill Sans MT" w:hAnsi="Gill Sans MT" w:cstheme="minorHAnsi"/>
          <w:color w:val="000000"/>
          <w:sz w:val="24"/>
          <w:szCs w:val="24"/>
        </w:rPr>
        <w:t>the profile of PE and sport being raised across the school as a tool for whole school improvement</w:t>
      </w:r>
    </w:p>
    <w:p w14:paraId="636618D1" w14:textId="77777777" w:rsidR="000F5AB4" w:rsidRPr="009841E6" w:rsidRDefault="000F5AB4" w:rsidP="000F5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Gill Sans MT" w:hAnsi="Gill Sans MT" w:cstheme="minorHAnsi"/>
          <w:color w:val="000000"/>
          <w:sz w:val="24"/>
          <w:szCs w:val="24"/>
        </w:rPr>
      </w:pPr>
      <w:r w:rsidRPr="009841E6">
        <w:rPr>
          <w:rFonts w:ascii="Gill Sans MT" w:hAnsi="Gill Sans MT" w:cstheme="minorHAnsi"/>
          <w:color w:val="000000"/>
          <w:sz w:val="24"/>
          <w:szCs w:val="24"/>
        </w:rPr>
        <w:t>increased confidence, knowledge and skills of all staff in teaching PE and sport</w:t>
      </w:r>
    </w:p>
    <w:p w14:paraId="5ED2EFAE" w14:textId="77777777" w:rsidR="000F5AB4" w:rsidRPr="009841E6" w:rsidRDefault="000F5AB4" w:rsidP="000F5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Gill Sans MT" w:hAnsi="Gill Sans MT" w:cstheme="minorHAnsi"/>
          <w:color w:val="000000"/>
          <w:sz w:val="24"/>
          <w:szCs w:val="24"/>
        </w:rPr>
      </w:pPr>
      <w:r w:rsidRPr="009841E6">
        <w:rPr>
          <w:rFonts w:ascii="Gill Sans MT" w:hAnsi="Gill Sans MT" w:cstheme="minorHAnsi"/>
          <w:color w:val="000000"/>
          <w:sz w:val="24"/>
          <w:szCs w:val="24"/>
        </w:rPr>
        <w:t>broader experience of a range of sports and activities offered to all pupils</w:t>
      </w:r>
    </w:p>
    <w:p w14:paraId="5D41C1B2" w14:textId="77777777" w:rsidR="009164B9" w:rsidRPr="009841E6" w:rsidRDefault="000F5AB4" w:rsidP="000F5AB4">
      <w:pPr>
        <w:pStyle w:val="ListParagraph"/>
        <w:numPr>
          <w:ilvl w:val="0"/>
          <w:numId w:val="1"/>
        </w:numPr>
        <w:spacing w:line="480" w:lineRule="auto"/>
        <w:rPr>
          <w:rFonts w:ascii="Gill Sans MT" w:hAnsi="Gill Sans MT" w:cstheme="minorHAnsi"/>
          <w:color w:val="000000"/>
          <w:sz w:val="24"/>
          <w:szCs w:val="24"/>
        </w:rPr>
      </w:pPr>
      <w:r w:rsidRPr="009841E6">
        <w:rPr>
          <w:rFonts w:ascii="Gill Sans MT" w:hAnsi="Gill Sans MT" w:cstheme="minorHAnsi"/>
          <w:color w:val="000000"/>
          <w:sz w:val="24"/>
          <w:szCs w:val="24"/>
        </w:rPr>
        <w:lastRenderedPageBreak/>
        <w:t>increased participation in competitive 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1"/>
        <w:gridCol w:w="1337"/>
      </w:tblGrid>
      <w:tr w:rsidR="000F5AB4" w:rsidRPr="009841E6" w14:paraId="35C60851" w14:textId="77777777" w:rsidTr="000F5AB4">
        <w:tc>
          <w:tcPr>
            <w:tcW w:w="12611" w:type="dxa"/>
          </w:tcPr>
          <w:p w14:paraId="3EB0C18D" w14:textId="77777777" w:rsidR="000F5AB4" w:rsidRPr="009841E6" w:rsidRDefault="000F5AB4" w:rsidP="000F5AB4">
            <w:pPr>
              <w:spacing w:line="480" w:lineRule="auto"/>
              <w:rPr>
                <w:rFonts w:ascii="Gill Sans MT" w:hAnsi="Gill Sans MT" w:cstheme="minorHAnsi"/>
                <w:color w:val="000000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In previous years, have you completed a self-review of PE, physical activity and school sport?</w:t>
            </w:r>
          </w:p>
        </w:tc>
        <w:tc>
          <w:tcPr>
            <w:tcW w:w="1337" w:type="dxa"/>
          </w:tcPr>
          <w:p w14:paraId="1DFE09AE" w14:textId="77777777" w:rsidR="000F5AB4" w:rsidRPr="009841E6" w:rsidRDefault="000F5AB4" w:rsidP="000F5AB4">
            <w:pPr>
              <w:autoSpaceDE w:val="0"/>
              <w:autoSpaceDN w:val="0"/>
              <w:adjustRightInd w:val="0"/>
              <w:spacing w:line="480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Yes</w:t>
            </w:r>
          </w:p>
        </w:tc>
      </w:tr>
      <w:tr w:rsidR="000F5AB4" w:rsidRPr="009841E6" w14:paraId="69D2DCE9" w14:textId="77777777" w:rsidTr="000F5AB4">
        <w:tc>
          <w:tcPr>
            <w:tcW w:w="12611" w:type="dxa"/>
          </w:tcPr>
          <w:p w14:paraId="0939D66F" w14:textId="77777777" w:rsidR="000F5AB4" w:rsidRPr="009841E6" w:rsidRDefault="000F5AB4" w:rsidP="000F5AB4">
            <w:pPr>
              <w:spacing w:line="480" w:lineRule="auto"/>
              <w:rPr>
                <w:rFonts w:ascii="Gill Sans MT" w:hAnsi="Gill Sans MT" w:cstheme="minorHAnsi"/>
                <w:color w:val="000000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Have you completed a PE, physical activity and sport action plan/ plan for the Primary PE and Sport Premium spend?</w:t>
            </w:r>
          </w:p>
        </w:tc>
        <w:tc>
          <w:tcPr>
            <w:tcW w:w="1337" w:type="dxa"/>
          </w:tcPr>
          <w:p w14:paraId="0AE40CFC" w14:textId="77777777" w:rsidR="000F5AB4" w:rsidRPr="009841E6" w:rsidRDefault="000F5AB4" w:rsidP="000F5AB4">
            <w:pPr>
              <w:spacing w:line="480" w:lineRule="auto"/>
              <w:rPr>
                <w:rFonts w:ascii="Gill Sans MT" w:hAnsi="Gill Sans MT" w:cstheme="minorHAnsi"/>
                <w:color w:val="000000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Yes</w:t>
            </w:r>
          </w:p>
        </w:tc>
      </w:tr>
      <w:tr w:rsidR="000F5AB4" w:rsidRPr="009841E6" w14:paraId="0573657D" w14:textId="77777777" w:rsidTr="000F5AB4">
        <w:tc>
          <w:tcPr>
            <w:tcW w:w="12611" w:type="dxa"/>
          </w:tcPr>
          <w:p w14:paraId="5971CDC7" w14:textId="77777777" w:rsidR="000F5AB4" w:rsidRPr="009841E6" w:rsidRDefault="000F5AB4" w:rsidP="000F5AB4">
            <w:pPr>
              <w:autoSpaceDE w:val="0"/>
              <w:autoSpaceDN w:val="0"/>
              <w:adjustRightInd w:val="0"/>
              <w:spacing w:line="480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Is PE, physical activity and sport, reflective of your school development plan? </w:t>
            </w:r>
          </w:p>
        </w:tc>
        <w:tc>
          <w:tcPr>
            <w:tcW w:w="1337" w:type="dxa"/>
          </w:tcPr>
          <w:p w14:paraId="7DF04426" w14:textId="77777777" w:rsidR="000F5AB4" w:rsidRPr="009841E6" w:rsidRDefault="00357262" w:rsidP="000F5AB4">
            <w:pPr>
              <w:spacing w:line="480" w:lineRule="auto"/>
              <w:rPr>
                <w:rFonts w:ascii="Gill Sans MT" w:hAnsi="Gill Sans MT" w:cstheme="minorHAnsi"/>
                <w:color w:val="000000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No</w:t>
            </w:r>
          </w:p>
        </w:tc>
      </w:tr>
      <w:tr w:rsidR="000F5AB4" w:rsidRPr="009841E6" w14:paraId="2DAF9839" w14:textId="77777777" w:rsidTr="000F5AB4">
        <w:tc>
          <w:tcPr>
            <w:tcW w:w="12611" w:type="dxa"/>
          </w:tcPr>
          <w:p w14:paraId="37090D4E" w14:textId="77777777" w:rsidR="000F5AB4" w:rsidRPr="009841E6" w:rsidRDefault="000F5AB4" w:rsidP="000F5AB4">
            <w:pPr>
              <w:spacing w:line="480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Are your PE and sport premium spend and priorities included on your school website? </w:t>
            </w:r>
          </w:p>
        </w:tc>
        <w:tc>
          <w:tcPr>
            <w:tcW w:w="1337" w:type="dxa"/>
          </w:tcPr>
          <w:p w14:paraId="71503935" w14:textId="77777777" w:rsidR="000F5AB4" w:rsidRPr="009841E6" w:rsidRDefault="000F5AB4" w:rsidP="000F5AB4">
            <w:pPr>
              <w:spacing w:line="480" w:lineRule="auto"/>
              <w:rPr>
                <w:rFonts w:ascii="Gill Sans MT" w:hAnsi="Gill Sans MT" w:cstheme="minorHAnsi"/>
                <w:color w:val="000000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Yes</w:t>
            </w:r>
          </w:p>
        </w:tc>
      </w:tr>
    </w:tbl>
    <w:p w14:paraId="4A782A77" w14:textId="77777777" w:rsidR="005F633D" w:rsidRPr="009841E6" w:rsidRDefault="005F633D">
      <w:pPr>
        <w:rPr>
          <w:rFonts w:ascii="Gill Sans MT" w:hAnsi="Gill Sans MT" w:cstheme="minorHAnsi"/>
          <w:sz w:val="24"/>
          <w:szCs w:val="24"/>
        </w:rPr>
      </w:pPr>
    </w:p>
    <w:p w14:paraId="7F01FF3A" w14:textId="77777777" w:rsidR="005F633D" w:rsidRPr="009841E6" w:rsidRDefault="005F633D">
      <w:pPr>
        <w:rPr>
          <w:rFonts w:ascii="Gill Sans MT" w:hAnsi="Gill Sans MT" w:cstheme="minorHAnsi"/>
          <w:sz w:val="24"/>
          <w:szCs w:val="24"/>
        </w:rPr>
      </w:pPr>
    </w:p>
    <w:tbl>
      <w:tblPr>
        <w:tblW w:w="13892" w:type="dxa"/>
        <w:tblInd w:w="-10" w:type="dxa"/>
        <w:tblLook w:val="04A0" w:firstRow="1" w:lastRow="0" w:firstColumn="1" w:lastColumn="0" w:noHBand="0" w:noVBand="1"/>
      </w:tblPr>
      <w:tblGrid>
        <w:gridCol w:w="1978"/>
        <w:gridCol w:w="7"/>
        <w:gridCol w:w="1602"/>
        <w:gridCol w:w="1936"/>
        <w:gridCol w:w="1214"/>
        <w:gridCol w:w="1564"/>
        <w:gridCol w:w="358"/>
        <w:gridCol w:w="1126"/>
        <w:gridCol w:w="2221"/>
        <w:gridCol w:w="1886"/>
      </w:tblGrid>
      <w:tr w:rsidR="000F5AB4" w:rsidRPr="009841E6" w14:paraId="472DC706" w14:textId="77777777" w:rsidTr="00B94E21">
        <w:trPr>
          <w:trHeight w:val="975"/>
        </w:trPr>
        <w:tc>
          <w:tcPr>
            <w:tcW w:w="85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A958C6" w14:textId="22EDBE2B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Academic Year:</w:t>
            </w: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br/>
            </w:r>
            <w:r w:rsidR="00AF4642" w:rsidRPr="009841E6">
              <w:rPr>
                <w:rFonts w:ascii="Gill Sans MT" w:eastAsia="Times New Roman" w:hAnsi="Gill Sans MT" w:cstheme="minorHAnsi"/>
                <w:b/>
                <w:bCs/>
                <w:color w:val="000000"/>
                <w:sz w:val="24"/>
                <w:szCs w:val="24"/>
                <w:lang w:eastAsia="en-GB"/>
              </w:rPr>
              <w:t>202</w:t>
            </w:r>
            <w:r w:rsidR="00405D1A" w:rsidRPr="009841E6">
              <w:rPr>
                <w:rFonts w:ascii="Gill Sans MT" w:eastAsia="Times New Roman" w:hAnsi="Gill Sans MT" w:cstheme="minorHAnsi"/>
                <w:b/>
                <w:bCs/>
                <w:color w:val="000000"/>
                <w:sz w:val="24"/>
                <w:szCs w:val="24"/>
                <w:lang w:eastAsia="en-GB"/>
              </w:rPr>
              <w:t>2/23</w:t>
            </w:r>
          </w:p>
        </w:tc>
        <w:tc>
          <w:tcPr>
            <w:tcW w:w="5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BF4B6B" w14:textId="4CE12895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t>Total fund allocated:</w:t>
            </w:r>
            <w:r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br/>
              <w:t>£</w:t>
            </w:r>
            <w:r w:rsidR="00357262"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1B60DB"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t>17,</w:t>
            </w:r>
            <w:r w:rsidR="00405D1A"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t>119</w:t>
            </w:r>
          </w:p>
          <w:p w14:paraId="4EBD1725" w14:textId="08C9433D" w:rsidR="00173BA6" w:rsidRPr="009841E6" w:rsidRDefault="00E25D9B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t xml:space="preserve">Total Spent: </w:t>
            </w:r>
            <w:r w:rsidR="00E84E5E"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t>£</w:t>
            </w:r>
            <w:r w:rsidR="00405D1A"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t>1</w:t>
            </w:r>
            <w:r w:rsidR="00B2780D"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t>5,222</w:t>
            </w:r>
          </w:p>
        </w:tc>
      </w:tr>
      <w:tr w:rsidR="000F5AB4" w:rsidRPr="009841E6" w14:paraId="3C9EB1FD" w14:textId="77777777" w:rsidTr="00B94E21">
        <w:trPr>
          <w:trHeight w:val="283"/>
        </w:trPr>
        <w:tc>
          <w:tcPr>
            <w:tcW w:w="2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391030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2EE791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766F41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96F8B0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F5D51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3BBD0C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06048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0A8BB6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H</w:t>
            </w:r>
          </w:p>
        </w:tc>
      </w:tr>
      <w:tr w:rsidR="000F5AB4" w:rsidRPr="009841E6" w14:paraId="57E0E81A" w14:textId="77777777" w:rsidTr="00B94E21">
        <w:trPr>
          <w:trHeight w:val="1815"/>
        </w:trPr>
        <w:tc>
          <w:tcPr>
            <w:tcW w:w="2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1F0DE7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PE and Sport Premium Key Outcome Indicator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652C56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 xml:space="preserve">School Focus/ planned </w:t>
            </w:r>
            <w:r w:rsidRPr="009841E6">
              <w:rPr>
                <w:rFonts w:ascii="Gill Sans MT" w:eastAsia="Times New Roman" w:hAnsi="Gill Sans MT" w:cstheme="minorHAns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Impact</w:t>
            </w: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9841E6">
              <w:rPr>
                <w:rFonts w:ascii="Gill Sans MT" w:eastAsia="Times New Roman" w:hAnsi="Gill Sans MT" w:cstheme="minorHAns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62BBC8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Actions to Achieve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CAA7A5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Planned Funding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8E436E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Actual Funding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BD8850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Evidence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32520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 xml:space="preserve">Actual Impact (following Review) </w:t>
            </w:r>
            <w:r w:rsidRPr="009841E6">
              <w:rPr>
                <w:rFonts w:ascii="Gill Sans MT" w:eastAsia="Times New Roman" w:hAnsi="Gill Sans MT" w:cstheme="minorHAnsi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on pupils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9542214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 xml:space="preserve">Sustainability/ </w:t>
            </w:r>
          </w:p>
          <w:p w14:paraId="3BAC3102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Next Steps</w:t>
            </w:r>
          </w:p>
        </w:tc>
      </w:tr>
      <w:tr w:rsidR="000F5AB4" w:rsidRPr="009841E6" w14:paraId="1E889535" w14:textId="77777777" w:rsidTr="00B94E21">
        <w:trPr>
          <w:trHeight w:val="1815"/>
        </w:trPr>
        <w:tc>
          <w:tcPr>
            <w:tcW w:w="2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350722" w14:textId="7CC09ADC" w:rsidR="001B60DB" w:rsidRPr="009841E6" w:rsidRDefault="001B60DB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b/>
                <w:color w:val="000000"/>
                <w:sz w:val="24"/>
                <w:szCs w:val="24"/>
                <w:lang w:eastAsia="en-GB"/>
              </w:rPr>
              <w:t>Objective 1</w:t>
            </w: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:</w:t>
            </w:r>
            <w:r w:rsidR="00AF4642"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 xml:space="preserve"> Employ a qualified sports coach</w:t>
            </w:r>
          </w:p>
          <w:p w14:paraId="4DC50B0E" w14:textId="77777777" w:rsidR="000F5AB4" w:rsidRPr="009841E6" w:rsidRDefault="00610FDF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1-5</w:t>
            </w:r>
          </w:p>
          <w:p w14:paraId="63EEF352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FBB0346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3BB8563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0FFEB2B1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4F2F08C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786DE8FE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8E1B19F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3363E66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50C8825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2F390455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5BDFA0B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4139E294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74B8A7A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888D71D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0F5F8D74" w14:textId="0D2B3AEA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C25668" w14:textId="74C3EDAC" w:rsidR="00610FDF" w:rsidRPr="009841E6" w:rsidRDefault="001B60DB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lastRenderedPageBreak/>
              <w:t xml:space="preserve">See Sports Premium Funding </w:t>
            </w:r>
            <w:r w:rsidR="00AF4642"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202</w:t>
            </w:r>
            <w:r w:rsidR="00405D1A"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2-23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79C79F" w14:textId="0D075F11" w:rsidR="006C7BF0" w:rsidRPr="009841E6" w:rsidRDefault="006C7BF0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Fully qualified sports coach to provide teaching and CPD for all teachers.</w:t>
            </w:r>
          </w:p>
          <w:p w14:paraId="6ED6B9E2" w14:textId="3C15101F" w:rsidR="005A193E" w:rsidRPr="009841E6" w:rsidRDefault="005A193E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lastRenderedPageBreak/>
              <w:t>Children’s progressive skills and knowledge of sports has developed.</w:t>
            </w:r>
          </w:p>
          <w:p w14:paraId="0F185985" w14:textId="17885908" w:rsidR="003C622D" w:rsidRPr="009841E6" w:rsidRDefault="003C622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Children active at play-times.</w:t>
            </w:r>
          </w:p>
          <w:p w14:paraId="64CC3769" w14:textId="09BD27B6" w:rsidR="003C622D" w:rsidRPr="009841E6" w:rsidRDefault="003C622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Children participating in a wide range of physical activity.</w:t>
            </w:r>
          </w:p>
          <w:p w14:paraId="03EBF190" w14:textId="77777777" w:rsidR="000F5AB4" w:rsidRPr="009841E6" w:rsidRDefault="000F5AB4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7ABBC3" w14:textId="398542A8" w:rsidR="000F5AB4" w:rsidRPr="009841E6" w:rsidRDefault="001B60DB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lastRenderedPageBreak/>
              <w:t>£</w:t>
            </w:r>
            <w:r w:rsidR="00405D1A"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8,456</w:t>
            </w:r>
          </w:p>
          <w:p w14:paraId="66C03CC4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1BFF1E32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28DF2D1D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6FE2FD0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1A62F5FD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13BBB27B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75AF761D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7AB32D15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053EFC46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05DD063A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E07D570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62697DF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728D9D9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11734679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14D36052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3A8A7AF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D0B25E4" w14:textId="77777777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0D9EC9C7" w14:textId="3597CE83" w:rsidR="00B94E21" w:rsidRPr="009841E6" w:rsidRDefault="00B94E21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40181" w14:textId="3C07AAAB" w:rsidR="000F5AB4" w:rsidRPr="009841E6" w:rsidRDefault="001B60DB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lastRenderedPageBreak/>
              <w:t>£</w:t>
            </w:r>
            <w:r w:rsidR="00405D1A"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9,102</w:t>
            </w:r>
          </w:p>
          <w:p w14:paraId="6156E9AC" w14:textId="77777777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25FA6699" w14:textId="77777777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D1E201F" w14:textId="15100A12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  <w:p w14:paraId="478C4C14" w14:textId="77777777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133E6B09" w14:textId="77777777" w:rsidR="00CC2B25" w:rsidRPr="009841E6" w:rsidRDefault="00CC2B25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0F00A28A" w14:textId="77777777" w:rsidR="00CC2B25" w:rsidRPr="009841E6" w:rsidRDefault="00CC2B25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08C655B5" w14:textId="77777777" w:rsidR="00CC2B25" w:rsidRPr="009841E6" w:rsidRDefault="00CC2B25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1F3077E6" w14:textId="77777777" w:rsidR="00CC2B25" w:rsidRPr="009841E6" w:rsidRDefault="00CC2B25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F31C859" w14:textId="21747445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Sports coach attended many competitions attended by children.</w:t>
            </w:r>
          </w:p>
          <w:p w14:paraId="210B3F4A" w14:textId="4787CE2D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8650048" w14:textId="77777777" w:rsidR="00CC2B25" w:rsidRPr="009841E6" w:rsidRDefault="00CC2B25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1FAF8E11" w14:textId="2F23BF1F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E9F38D" w14:textId="77777777" w:rsidR="000F5AB4" w:rsidRPr="009841E6" w:rsidRDefault="00F6165E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lastRenderedPageBreak/>
              <w:t>100% children taking part.</w:t>
            </w:r>
          </w:p>
          <w:p w14:paraId="369FC429" w14:textId="77777777" w:rsidR="00F6165E" w:rsidRPr="009841E6" w:rsidRDefault="00F6165E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All teachers receiving CPD</w:t>
            </w:r>
          </w:p>
          <w:p w14:paraId="573598F7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86270CB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07FC4E34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80FB5E9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6E4619F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7BE13553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4953EB30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4A85F362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F212F8F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2F0967A2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1B723A6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93B8A2F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263125BE" w14:textId="1007770F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1A25F" w14:textId="77777777" w:rsidR="000F5AB4" w:rsidRPr="009841E6" w:rsidRDefault="00F6165E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lastRenderedPageBreak/>
              <w:t>Children more positive about PE lessons.</w:t>
            </w:r>
          </w:p>
          <w:p w14:paraId="763EE0C3" w14:textId="4CE4E1C5" w:rsidR="00F6165E" w:rsidRPr="009841E6" w:rsidRDefault="00F6165E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All children participating in PE.</w:t>
            </w:r>
          </w:p>
          <w:p w14:paraId="03B612D2" w14:textId="4761C1DD" w:rsidR="003C622D" w:rsidRPr="009841E6" w:rsidRDefault="003C622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lastRenderedPageBreak/>
              <w:t>Children participating in a wide range of sporting activities.</w:t>
            </w:r>
          </w:p>
          <w:p w14:paraId="0C5717D3" w14:textId="171CC796" w:rsidR="003C622D" w:rsidRPr="009841E6" w:rsidRDefault="003C622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Teachers up-skilled in teaching PE which has positive impact on children’s experience of PE and also their progression of skills.</w:t>
            </w:r>
          </w:p>
          <w:p w14:paraId="46218BDA" w14:textId="0FFEF32E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42C3DC0A" w14:textId="6EDD4B8A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AA7DA27" w14:textId="5468EF18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8A95F42" w14:textId="74B84442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C1F9DA6" w14:textId="43EFC4F1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5419944" w14:textId="38A92B0A" w:rsidR="00F6165E" w:rsidRPr="009841E6" w:rsidRDefault="00F6165E" w:rsidP="00405D1A">
            <w:pPr>
              <w:spacing w:after="0" w:line="240" w:lineRule="auto"/>
              <w:rPr>
                <w:rFonts w:ascii="Gill Sans MT" w:eastAsia="Times New Roman" w:hAnsi="Gill Sans MT" w:cstheme="minorHAnsi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A1AC6F" w14:textId="6386D9AA" w:rsidR="000F5AB4" w:rsidRPr="009841E6" w:rsidRDefault="00F6165E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lastRenderedPageBreak/>
              <w:t>Children active for life.</w:t>
            </w:r>
          </w:p>
          <w:p w14:paraId="475936FC" w14:textId="7120080B" w:rsidR="003C622D" w:rsidRPr="009841E6" w:rsidRDefault="003C622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Inclusion.</w:t>
            </w:r>
          </w:p>
          <w:p w14:paraId="2FC5FB0D" w14:textId="77777777" w:rsidR="00F6165E" w:rsidRPr="009841E6" w:rsidRDefault="00F6165E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CPD for teachers for future.</w:t>
            </w:r>
          </w:p>
          <w:p w14:paraId="11D6A8A5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B470697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2B6DF8A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444393E8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6F141BA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42D556AE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370A29E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7E681C11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3F71AD4C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8C3B02D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7318A42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554EF80A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6275ABAD" w14:textId="77777777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  <w:p w14:paraId="7560D2EC" w14:textId="14B9EC0C" w:rsidR="0027090D" w:rsidRPr="009841E6" w:rsidRDefault="0027090D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E55769" w:rsidRPr="009841E6" w14:paraId="6306BC0A" w14:textId="61BABFC9" w:rsidTr="00B94E21">
        <w:trPr>
          <w:trHeight w:val="40"/>
        </w:trPr>
        <w:tc>
          <w:tcPr>
            <w:tcW w:w="2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908D5F" w14:textId="77777777" w:rsidR="00E55769" w:rsidRPr="009841E6" w:rsidRDefault="00E55769" w:rsidP="00E55769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Objective 2 – To enter a variety of sports festivals and competitions</w:t>
            </w:r>
          </w:p>
          <w:p w14:paraId="129C1A7D" w14:textId="7AEDFA4C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B0F7AB" w14:textId="02C085F6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See Sports Premium Funding 202</w:t>
            </w:r>
            <w:r w:rsidR="00A54A3B"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2-23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A0ED2" w14:textId="164093E0" w:rsidR="00E55769" w:rsidRPr="009841E6" w:rsidRDefault="00E55769" w:rsidP="005A193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Enter a range of competitions and festivals provided by Melton and Belvoir School Games.</w:t>
            </w: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B774DE" w14:textId="1FCB80E9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£300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B35AD" w14:textId="473853FD" w:rsidR="00E55769" w:rsidRPr="009841E6" w:rsidRDefault="00E55769" w:rsidP="00F6165E">
            <w:pPr>
              <w:spacing w:after="0" w:line="240" w:lineRule="auto"/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£</w:t>
            </w:r>
            <w:r w:rsidR="00CC2B25" w:rsidRPr="009841E6">
              <w:rPr>
                <w:rFonts w:ascii="Gill Sans MT" w:eastAsia="Times New Roman" w:hAnsi="Gill Sans MT" w:cstheme="minorHAnsi"/>
                <w:color w:val="000000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1DC6C0" w14:textId="5032DE54" w:rsidR="00E55769" w:rsidRPr="009841E6" w:rsidRDefault="00E55769" w:rsidP="00E55769">
            <w:pPr>
              <w:rPr>
                <w:rFonts w:ascii="Gill Sans MT" w:eastAsia="Times New Roman" w:hAnsi="Gill Sans MT" w:cstheme="minorHAnsi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sz w:val="24"/>
                <w:szCs w:val="24"/>
                <w:lang w:eastAsia="en-GB"/>
              </w:rPr>
              <w:t xml:space="preserve">School attended </w:t>
            </w:r>
            <w:r w:rsidR="00A54A3B" w:rsidRPr="009841E6">
              <w:rPr>
                <w:rFonts w:ascii="Gill Sans MT" w:eastAsia="Times New Roman" w:hAnsi="Gill Sans MT" w:cstheme="minorHAnsi"/>
                <w:sz w:val="24"/>
                <w:szCs w:val="24"/>
                <w:lang w:eastAsia="en-GB"/>
              </w:rPr>
              <w:t>14</w:t>
            </w:r>
            <w:r w:rsidRPr="009841E6">
              <w:rPr>
                <w:rFonts w:ascii="Gill Sans MT" w:eastAsia="Times New Roman" w:hAnsi="Gill Sans MT" w:cstheme="minorHAnsi"/>
                <w:sz w:val="24"/>
                <w:szCs w:val="24"/>
                <w:lang w:eastAsia="en-GB"/>
              </w:rPr>
              <w:t xml:space="preserve"> competitions against other schools, across years 2-6. 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EFF686" w14:textId="77777777" w:rsidR="00E55769" w:rsidRPr="009841E6" w:rsidRDefault="00E55769" w:rsidP="00E5576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Increased participation in competitive sport.</w:t>
            </w:r>
          </w:p>
          <w:p w14:paraId="169C332C" w14:textId="6FD15522" w:rsidR="00E55769" w:rsidRPr="009841E6" w:rsidRDefault="00E55769" w:rsidP="00E55769">
            <w:pPr>
              <w:rPr>
                <w:rFonts w:ascii="Gill Sans MT" w:eastAsia="Times New Roman" w:hAnsi="Gill Sans MT" w:cstheme="minorHAnsi"/>
                <w:sz w:val="24"/>
                <w:szCs w:val="24"/>
                <w:lang w:eastAsia="en-GB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Broader experience of a range of activities offered to pupils.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5C684C" w14:textId="2611FF4C" w:rsidR="00E55769" w:rsidRPr="009841E6" w:rsidRDefault="00E55769" w:rsidP="00E55769">
            <w:pPr>
              <w:rPr>
                <w:rFonts w:ascii="Gill Sans MT" w:eastAsia="Times New Roman" w:hAnsi="Gill Sans MT" w:cstheme="minorHAnsi"/>
                <w:sz w:val="24"/>
                <w:szCs w:val="24"/>
                <w:lang w:eastAsia="en-GB"/>
              </w:rPr>
            </w:pPr>
            <w:r w:rsidRPr="009841E6">
              <w:rPr>
                <w:rFonts w:ascii="Gill Sans MT" w:eastAsia="Times New Roman" w:hAnsi="Gill Sans MT" w:cstheme="minorHAnsi"/>
                <w:sz w:val="24"/>
                <w:szCs w:val="24"/>
                <w:lang w:eastAsia="en-GB"/>
              </w:rPr>
              <w:t>Children continuing with sports they have been given the opportunity to try in school, out of school.</w:t>
            </w:r>
          </w:p>
        </w:tc>
      </w:tr>
      <w:tr w:rsidR="00E55769" w:rsidRPr="009841E6" w14:paraId="085DE5AC" w14:textId="76705C09" w:rsidTr="00B94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2027" w:type="dxa"/>
          </w:tcPr>
          <w:p w14:paraId="1468B2D0" w14:textId="323B9613" w:rsidR="00E55769" w:rsidRPr="009841E6" w:rsidRDefault="00E55769" w:rsidP="001B60DB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t>Objective 3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: To provide transport to and from Sporting events and physical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activities and opportunities to compete</w:t>
            </w:r>
          </w:p>
          <w:p w14:paraId="0FA08D9D" w14:textId="4A88E858" w:rsidR="00E55769" w:rsidRPr="009841E6" w:rsidRDefault="00E55769" w:rsidP="001B60DB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1, 2, 4 &amp; 5</w:t>
            </w:r>
          </w:p>
          <w:p w14:paraId="01464DD7" w14:textId="0124EABB" w:rsidR="00FE2A89" w:rsidRPr="009841E6" w:rsidRDefault="00FE2A89" w:rsidP="001B60DB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401066A" w14:textId="66601940" w:rsidR="0027090D" w:rsidRPr="009841E6" w:rsidRDefault="0027090D" w:rsidP="001B60DB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4E0977B9" w14:textId="5C42D8C2" w:rsidR="0027090D" w:rsidRPr="009841E6" w:rsidRDefault="0027090D" w:rsidP="001B60DB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0B82818B" w14:textId="25DFB1CB" w:rsidR="0027090D" w:rsidRPr="009841E6" w:rsidRDefault="00A54A3B" w:rsidP="001B60DB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Contribution to t</w:t>
            </w:r>
            <w:r w:rsidR="0027090D" w:rsidRPr="009841E6">
              <w:rPr>
                <w:rFonts w:ascii="Gill Sans MT" w:hAnsi="Gill Sans MT" w:cstheme="minorHAnsi"/>
                <w:sz w:val="24"/>
                <w:szCs w:val="24"/>
              </w:rPr>
              <w:t xml:space="preserve">ransport to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Rutland Water for Class 4 </w:t>
            </w:r>
            <w:r w:rsidR="0027090D" w:rsidRPr="009841E6">
              <w:rPr>
                <w:rFonts w:ascii="Gill Sans MT" w:hAnsi="Gill Sans MT" w:cstheme="minorHAnsi"/>
                <w:sz w:val="24"/>
                <w:szCs w:val="24"/>
              </w:rPr>
              <w:t>visit to include outdoor activities.</w:t>
            </w:r>
          </w:p>
          <w:p w14:paraId="1D656E6B" w14:textId="77777777" w:rsidR="00E55769" w:rsidRPr="009841E6" w:rsidRDefault="00E55769" w:rsidP="00F6165E">
            <w:pPr>
              <w:ind w:left="118"/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5749C30E" w14:textId="77777777" w:rsidR="00E55769" w:rsidRPr="009841E6" w:rsidRDefault="00E55769" w:rsidP="00F6165E">
            <w:pPr>
              <w:ind w:left="118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43CCD52A" w14:textId="4102CD0A" w:rsidR="00E55769" w:rsidRPr="009841E6" w:rsidRDefault="00E5576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See Sports Premium Funding 202</w:t>
            </w:r>
            <w:r w:rsidR="00A54A3B" w:rsidRPr="009841E6">
              <w:rPr>
                <w:rFonts w:ascii="Gill Sans MT" w:hAnsi="Gill Sans MT" w:cstheme="minorHAnsi"/>
                <w:sz w:val="24"/>
                <w:szCs w:val="24"/>
              </w:rPr>
              <w:t>2/23</w:t>
            </w:r>
          </w:p>
          <w:p w14:paraId="241A875F" w14:textId="77777777" w:rsidR="00E55769" w:rsidRPr="009841E6" w:rsidRDefault="00E55769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8C81C8F" w14:textId="6D46B783" w:rsidR="00E55769" w:rsidRPr="009841E6" w:rsidRDefault="00E5576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Transport to and from Sporting events and Physical activities</w:t>
            </w:r>
            <w:r w:rsidR="00FE2A89" w:rsidRPr="009841E6"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1FFC53A5" w14:textId="5AED1B31" w:rsidR="00E55769" w:rsidRPr="009841E6" w:rsidRDefault="00E5576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£600</w:t>
            </w:r>
          </w:p>
          <w:p w14:paraId="2E21B589" w14:textId="77777777" w:rsidR="00E55769" w:rsidRPr="009841E6" w:rsidRDefault="00E55769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C9C9C9" w:themeFill="accent3" w:themeFillTint="99"/>
          </w:tcPr>
          <w:p w14:paraId="5E3E2561" w14:textId="2CE0CB9B" w:rsidR="00E55769" w:rsidRPr="009841E6" w:rsidRDefault="00E55769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</w:t>
            </w:r>
            <w:r w:rsidR="00A54A3B" w:rsidRPr="009841E6">
              <w:rPr>
                <w:rFonts w:ascii="Gill Sans MT" w:hAnsi="Gill Sans MT" w:cstheme="minorHAnsi"/>
                <w:sz w:val="24"/>
                <w:szCs w:val="24"/>
              </w:rPr>
              <w:t>2450</w:t>
            </w:r>
          </w:p>
          <w:p w14:paraId="66557CBF" w14:textId="789F981B" w:rsidR="00FE2A89" w:rsidRPr="009841E6" w:rsidRDefault="00FE2A89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1D9B3328" w14:textId="66063602" w:rsidR="00FE2A89" w:rsidRPr="009841E6" w:rsidRDefault="00FE2A89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1752D893" w14:textId="604B3DD1" w:rsidR="00FE2A89" w:rsidRPr="009841E6" w:rsidRDefault="00FE2A89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418F6087" w14:textId="34770092" w:rsidR="00FE2A89" w:rsidRPr="009841E6" w:rsidRDefault="00FE2A89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545DBF99" w14:textId="2B8C3344" w:rsidR="00FE2A89" w:rsidRPr="009841E6" w:rsidRDefault="00FE2A89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C9773A5" w14:textId="193C66C6" w:rsidR="00FE2A89" w:rsidRPr="009841E6" w:rsidRDefault="00FE2A89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D3F67A3" w14:textId="0967B1B2" w:rsidR="00FE2A89" w:rsidRPr="009841E6" w:rsidRDefault="00FE2A89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0EBDA35F" w14:textId="77777777" w:rsidR="00A54A3B" w:rsidRPr="009841E6" w:rsidRDefault="00A54A3B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7079D4F" w14:textId="7F6CDF40" w:rsidR="0027090D" w:rsidRPr="009841E6" w:rsidRDefault="00A54A3B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£100</w:t>
            </w:r>
          </w:p>
          <w:p w14:paraId="111D3756" w14:textId="28E0AB6C" w:rsidR="0027090D" w:rsidRPr="009841E6" w:rsidRDefault="0027090D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4E1D0528" w14:textId="4A5BAED7" w:rsidR="0027090D" w:rsidRPr="009841E6" w:rsidRDefault="0027090D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A4F49BE" w14:textId="0ECCDD7C" w:rsidR="0027090D" w:rsidRPr="009841E6" w:rsidRDefault="0027090D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112CE790" w14:textId="77777777" w:rsidR="00E55769" w:rsidRPr="009841E6" w:rsidRDefault="00E55769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14:paraId="61B36B82" w14:textId="7725A5C3" w:rsidR="00E5576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 xml:space="preserve">Children attended </w:t>
            </w:r>
            <w:r w:rsidR="00A54A3B" w:rsidRPr="009841E6">
              <w:rPr>
                <w:rFonts w:ascii="Gill Sans MT" w:hAnsi="Gill Sans MT" w:cstheme="minorHAnsi"/>
                <w:sz w:val="24"/>
                <w:szCs w:val="24"/>
              </w:rPr>
              <w:t xml:space="preserve">14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external competitive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sports events.</w:t>
            </w:r>
          </w:p>
          <w:p w14:paraId="44753466" w14:textId="77777777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3CF1D05" w14:textId="77777777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2D51D304" w14:textId="77777777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437C0879" w14:textId="6A18AC3D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D0CECE" w:themeFill="background2" w:themeFillShade="E6"/>
          </w:tcPr>
          <w:p w14:paraId="0EEA4FA9" w14:textId="77777777" w:rsidR="00E5576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Increased participation in competitive events.</w:t>
            </w:r>
          </w:p>
          <w:p w14:paraId="4346CDFD" w14:textId="77777777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1455252D" w14:textId="1C313693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Active children.</w:t>
            </w:r>
          </w:p>
          <w:p w14:paraId="27076EAF" w14:textId="632DFBC6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620D0B7" w14:textId="63F3EAFF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1F8B35D8" w14:textId="3A9D66F3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43835D0E" w14:textId="2195C7B1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0A1A9078" w14:textId="382503CA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F0F3F0F" w14:textId="06F32B1F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9CA03BA" w14:textId="52B899F5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Outdoor and adventurous activities.</w:t>
            </w:r>
          </w:p>
          <w:p w14:paraId="423909CF" w14:textId="77777777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4BFBC288" w14:textId="77777777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51BA0260" w14:textId="23078C88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0CECE" w:themeFill="background2" w:themeFillShade="E6"/>
          </w:tcPr>
          <w:p w14:paraId="2E8C8FBF" w14:textId="77777777" w:rsidR="00E5576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 xml:space="preserve">Children physically active. </w:t>
            </w:r>
          </w:p>
          <w:p w14:paraId="3AAA3EAF" w14:textId="77777777" w:rsidR="00FE2A89" w:rsidRPr="009841E6" w:rsidRDefault="00FE2A89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Children continue to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participate in new sports.</w:t>
            </w:r>
          </w:p>
          <w:p w14:paraId="4643ACAC" w14:textId="77777777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285B9533" w14:textId="77777777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6F0DC5A9" w14:textId="77777777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EDC3C53" w14:textId="77777777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2FD65053" w14:textId="77777777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4F87AAA6" w14:textId="6028A2C6" w:rsidR="00A54A3B" w:rsidRPr="009841E6" w:rsidRDefault="00A54A3B" w:rsidP="008D1392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Physically active children.</w:t>
            </w:r>
          </w:p>
        </w:tc>
      </w:tr>
      <w:tr w:rsidR="00F6165E" w:rsidRPr="009841E6" w14:paraId="0BB45AEE" w14:textId="77777777" w:rsidTr="00B94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0"/>
        </w:trPr>
        <w:tc>
          <w:tcPr>
            <w:tcW w:w="2027" w:type="dxa"/>
          </w:tcPr>
          <w:p w14:paraId="1540B78D" w14:textId="5D55345B" w:rsidR="00F20A9B" w:rsidRPr="009841E6" w:rsidRDefault="00F20A9B" w:rsidP="00F20A9B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>Objective 4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>:</w:t>
            </w:r>
            <w:r w:rsidR="000A3ECF" w:rsidRPr="009841E6">
              <w:rPr>
                <w:rFonts w:ascii="Gill Sans MT" w:hAnsi="Gill Sans MT" w:cstheme="minorHAnsi"/>
                <w:sz w:val="24"/>
                <w:szCs w:val="24"/>
              </w:rPr>
              <w:t xml:space="preserve"> To provide Bike-ability training for Year 5</w:t>
            </w:r>
            <w:r w:rsidR="00FE2A89" w:rsidRPr="009841E6">
              <w:rPr>
                <w:rFonts w:ascii="Gill Sans MT" w:hAnsi="Gill Sans MT" w:cstheme="minorHAnsi"/>
                <w:sz w:val="24"/>
                <w:szCs w:val="24"/>
              </w:rPr>
              <w:t xml:space="preserve"> children</w:t>
            </w:r>
          </w:p>
          <w:p w14:paraId="6ECE5B4F" w14:textId="1D31764D" w:rsidR="00F6165E" w:rsidRPr="009841E6" w:rsidRDefault="00F20A9B" w:rsidP="00F20A9B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1&amp;</w:t>
            </w:r>
            <w:r w:rsidR="00872120" w:rsidRPr="009841E6">
              <w:rPr>
                <w:rFonts w:ascii="Gill Sans MT" w:hAnsi="Gill Sans MT" w:cstheme="minorHAnsi"/>
                <w:sz w:val="24"/>
                <w:szCs w:val="24"/>
              </w:rPr>
              <w:t>4</w:t>
            </w:r>
          </w:p>
          <w:p w14:paraId="0D942857" w14:textId="77777777" w:rsidR="00F86951" w:rsidRPr="009841E6" w:rsidRDefault="00F86951" w:rsidP="00F20A9B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D91E3A6" w14:textId="77777777" w:rsidR="00F6165E" w:rsidRPr="009841E6" w:rsidRDefault="00F6165E" w:rsidP="00F6165E">
            <w:pPr>
              <w:ind w:left="118"/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60D7648B" w14:textId="77777777" w:rsidR="00F6165E" w:rsidRPr="009841E6" w:rsidRDefault="00F6165E" w:rsidP="00F6165E">
            <w:pPr>
              <w:ind w:left="118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42391179" w14:textId="003194E1" w:rsidR="00F6165E" w:rsidRPr="009841E6" w:rsidRDefault="00F20A9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 xml:space="preserve">See Sports Premium Funding </w:t>
            </w:r>
            <w:r w:rsidR="000A3ECF" w:rsidRPr="009841E6">
              <w:rPr>
                <w:rFonts w:ascii="Gill Sans MT" w:hAnsi="Gill Sans MT" w:cstheme="minorHAnsi"/>
                <w:sz w:val="24"/>
                <w:szCs w:val="24"/>
              </w:rPr>
              <w:t>202</w:t>
            </w:r>
            <w:r w:rsidR="00A54A3B" w:rsidRPr="009841E6">
              <w:rPr>
                <w:rFonts w:ascii="Gill Sans MT" w:hAnsi="Gill Sans MT" w:cstheme="minorHAnsi"/>
                <w:sz w:val="24"/>
                <w:szCs w:val="24"/>
              </w:rPr>
              <w:t>2/23</w:t>
            </w:r>
          </w:p>
        </w:tc>
        <w:tc>
          <w:tcPr>
            <w:tcW w:w="1883" w:type="dxa"/>
          </w:tcPr>
          <w:p w14:paraId="2BF82608" w14:textId="32FD8601" w:rsidR="000A3ECF" w:rsidRPr="009841E6" w:rsidRDefault="000A3ECF" w:rsidP="000A3ECF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To hire a trained cycling proficiency coach to teach Year 5 children</w:t>
            </w:r>
            <w:r w:rsidR="00FE2A89" w:rsidRPr="009841E6">
              <w:rPr>
                <w:rFonts w:ascii="Gill Sans MT" w:hAnsi="Gill Sans MT" w:cstheme="minorHAnsi"/>
                <w:sz w:val="24"/>
                <w:szCs w:val="24"/>
              </w:rPr>
              <w:t>.</w:t>
            </w:r>
          </w:p>
          <w:p w14:paraId="430A9AB9" w14:textId="08DE7431" w:rsidR="00A54A3B" w:rsidRPr="009841E6" w:rsidRDefault="00A54A3B" w:rsidP="000A3ECF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591C2C21" w14:textId="598F870D" w:rsidR="00A54A3B" w:rsidRPr="009841E6" w:rsidRDefault="00A54A3B" w:rsidP="000A3ECF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Also paid for next year’s Year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5 children to participate in this training.</w:t>
            </w:r>
          </w:p>
          <w:p w14:paraId="226014CB" w14:textId="3D63848E" w:rsidR="00F6165E" w:rsidRPr="009841E6" w:rsidRDefault="00F6165E" w:rsidP="000A3ECF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27B58C7B" w14:textId="704FAD05" w:rsidR="00F6165E" w:rsidRPr="009841E6" w:rsidRDefault="00F20A9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£</w:t>
            </w:r>
            <w:r w:rsidR="00A54A3B" w:rsidRPr="009841E6">
              <w:rPr>
                <w:rFonts w:ascii="Gill Sans MT" w:hAnsi="Gill Sans MT" w:cstheme="minorHAnsi"/>
                <w:sz w:val="24"/>
                <w:szCs w:val="24"/>
              </w:rPr>
              <w:t>1000</w:t>
            </w:r>
          </w:p>
          <w:p w14:paraId="3BAD805E" w14:textId="0A227131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665D0C83" w14:textId="1AB5E1C6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4EA316C9" w14:textId="61ADFD27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6AD59CBA" w14:textId="1FEA8A6D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03CD3F02" w14:textId="68CF949F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Additional cost</w:t>
            </w:r>
          </w:p>
          <w:p w14:paraId="407D23BC" w14:textId="77777777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4112113" w14:textId="77777777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68E82B67" w14:textId="77777777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5B0A6E4F" w14:textId="58707BD2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C9C9C9" w:themeFill="accent3" w:themeFillTint="99"/>
          </w:tcPr>
          <w:p w14:paraId="1DF009CD" w14:textId="77777777" w:rsidR="00F6165E" w:rsidRPr="009841E6" w:rsidRDefault="00E25D9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lastRenderedPageBreak/>
              <w:t>£</w:t>
            </w:r>
            <w:r w:rsidR="00A54A3B" w:rsidRPr="009841E6">
              <w:rPr>
                <w:rFonts w:ascii="Gill Sans MT" w:hAnsi="Gill Sans MT" w:cstheme="minorHAnsi"/>
                <w:sz w:val="24"/>
                <w:szCs w:val="24"/>
              </w:rPr>
              <w:t>1000</w:t>
            </w:r>
          </w:p>
          <w:p w14:paraId="5B3FE896" w14:textId="77777777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21FBAD9F" w14:textId="77777777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5230589" w14:textId="77777777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A36C03D" w14:textId="6A87A19B" w:rsidR="00A54A3B" w:rsidRPr="009841E6" w:rsidRDefault="00A54A3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£1000</w:t>
            </w:r>
          </w:p>
        </w:tc>
        <w:tc>
          <w:tcPr>
            <w:tcW w:w="1403" w:type="dxa"/>
            <w:gridSpan w:val="2"/>
          </w:tcPr>
          <w:p w14:paraId="6179C172" w14:textId="330782F8" w:rsidR="00872120" w:rsidRPr="009841E6" w:rsidRDefault="000A3ECF" w:rsidP="00691DEF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All Year 5 </w:t>
            </w:r>
            <w:r w:rsidR="00DB6720" w:rsidRPr="009841E6">
              <w:rPr>
                <w:rFonts w:ascii="Gill Sans MT" w:hAnsi="Gill Sans MT" w:cstheme="minorHAnsi"/>
                <w:sz w:val="24"/>
                <w:szCs w:val="24"/>
              </w:rPr>
              <w:t>children participated in cycling proficiency.</w:t>
            </w:r>
          </w:p>
        </w:tc>
        <w:tc>
          <w:tcPr>
            <w:tcW w:w="2331" w:type="dxa"/>
            <w:shd w:val="clear" w:color="auto" w:fill="C9C9C9" w:themeFill="accent3" w:themeFillTint="99"/>
          </w:tcPr>
          <w:p w14:paraId="1258B1F7" w14:textId="77777777" w:rsidR="000A3ECF" w:rsidRPr="009841E6" w:rsidRDefault="000A3ECF" w:rsidP="000A3EC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  <w:color w:val="000000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000000"/>
                <w:sz w:val="24"/>
                <w:szCs w:val="24"/>
              </w:rPr>
              <w:t>The engagement of all pupils in regular physical activity – kick-starting healthy active lifestyles.</w:t>
            </w:r>
          </w:p>
          <w:p w14:paraId="4B899341" w14:textId="1879C3C9" w:rsidR="000A3ECF" w:rsidRPr="009841E6" w:rsidRDefault="000A3ECF" w:rsidP="000A3ECF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  <w:color w:val="000000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000000"/>
                <w:sz w:val="24"/>
                <w:szCs w:val="24"/>
              </w:rPr>
              <w:t xml:space="preserve">Broader experience of a range of sports </w:t>
            </w:r>
            <w:r w:rsidRPr="009841E6">
              <w:rPr>
                <w:rFonts w:ascii="Gill Sans MT" w:hAnsi="Gill Sans MT" w:cstheme="minorHAnsi"/>
                <w:color w:val="000000"/>
                <w:sz w:val="24"/>
                <w:szCs w:val="24"/>
              </w:rPr>
              <w:lastRenderedPageBreak/>
              <w:t>and activities offered to pupils.</w:t>
            </w:r>
          </w:p>
          <w:p w14:paraId="16FF11BA" w14:textId="13B464BA" w:rsidR="00872120" w:rsidRPr="009841E6" w:rsidRDefault="000A3ECF" w:rsidP="000A3ECF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000000"/>
                <w:sz w:val="24"/>
                <w:szCs w:val="24"/>
              </w:rPr>
              <w:t>Safety of children. Those children deemed unsafe to continue onto the road were identified and parents were informed of this.</w:t>
            </w:r>
          </w:p>
        </w:tc>
        <w:tc>
          <w:tcPr>
            <w:tcW w:w="1947" w:type="dxa"/>
            <w:shd w:val="clear" w:color="auto" w:fill="C9C9C9" w:themeFill="accent3" w:themeFillTint="99"/>
          </w:tcPr>
          <w:p w14:paraId="5257C1D8" w14:textId="49D3D020" w:rsidR="00F20A9B" w:rsidRPr="009841E6" w:rsidRDefault="000A3ECF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000000"/>
                <w:sz w:val="24"/>
                <w:szCs w:val="24"/>
              </w:rPr>
              <w:lastRenderedPageBreak/>
              <w:t>Those children deemed unsafe to continue onto the road were identified and parents were informed of this.</w:t>
            </w:r>
          </w:p>
        </w:tc>
      </w:tr>
      <w:tr w:rsidR="00F6165E" w:rsidRPr="009841E6" w14:paraId="546DF17C" w14:textId="77777777" w:rsidTr="00B94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2027" w:type="dxa"/>
          </w:tcPr>
          <w:p w14:paraId="21111FAD" w14:textId="457CDD42" w:rsidR="00F20A9B" w:rsidRPr="009841E6" w:rsidRDefault="00F20A9B" w:rsidP="00F20A9B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t>Objective 5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>:</w:t>
            </w:r>
            <w:r w:rsidR="000A3ECF" w:rsidRPr="009841E6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</w:t>
            </w:r>
            <w:r w:rsidR="000A3ECF" w:rsidRPr="009841E6">
              <w:rPr>
                <w:rFonts w:ascii="Gill Sans MT" w:hAnsi="Gill Sans MT" w:cstheme="minorHAnsi"/>
                <w:sz w:val="24"/>
                <w:szCs w:val="24"/>
              </w:rPr>
              <w:t>To keep a good stock of PE equipment and active lunchtime equipment</w:t>
            </w:r>
          </w:p>
          <w:p w14:paraId="5D1EE61B" w14:textId="77777777" w:rsidR="00004F7D" w:rsidRPr="009841E6" w:rsidRDefault="00004F7D" w:rsidP="00F20A9B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B6B410C" w14:textId="77777777" w:rsidR="00004F7D" w:rsidRPr="009841E6" w:rsidRDefault="00004F7D" w:rsidP="00F20A9B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7A72381" w14:textId="77777777" w:rsidR="00004F7D" w:rsidRPr="009841E6" w:rsidRDefault="00004F7D" w:rsidP="00F20A9B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0D21B28" w14:textId="77777777" w:rsidR="00004F7D" w:rsidRPr="009841E6" w:rsidRDefault="00004F7D" w:rsidP="00F20A9B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6ED11D59" w14:textId="77777777" w:rsidR="00F6165E" w:rsidRPr="009841E6" w:rsidRDefault="00F6165E" w:rsidP="00911D77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675FD5DE" w14:textId="27678C43" w:rsidR="00F6165E" w:rsidRPr="009841E6" w:rsidRDefault="00F20A9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See Sports Premium Funding </w:t>
            </w:r>
            <w:r w:rsidR="000A3ECF" w:rsidRPr="009841E6">
              <w:rPr>
                <w:rFonts w:ascii="Gill Sans MT" w:hAnsi="Gill Sans MT" w:cstheme="minorHAnsi"/>
                <w:sz w:val="24"/>
                <w:szCs w:val="24"/>
              </w:rPr>
              <w:t>202</w:t>
            </w:r>
            <w:r w:rsidR="00A54A3B" w:rsidRPr="009841E6">
              <w:rPr>
                <w:rFonts w:ascii="Gill Sans MT" w:hAnsi="Gill Sans MT" w:cstheme="minorHAnsi"/>
                <w:sz w:val="24"/>
                <w:szCs w:val="24"/>
              </w:rPr>
              <w:t>2/23</w:t>
            </w:r>
          </w:p>
        </w:tc>
        <w:tc>
          <w:tcPr>
            <w:tcW w:w="1883" w:type="dxa"/>
          </w:tcPr>
          <w:p w14:paraId="1059085B" w14:textId="77777777" w:rsidR="000A3ECF" w:rsidRPr="009841E6" w:rsidRDefault="000A3ECF" w:rsidP="000A3ECF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To monitor and maintain a good stock of PE equipment</w:t>
            </w:r>
          </w:p>
          <w:p w14:paraId="6C2581DE" w14:textId="14B52634" w:rsidR="00F6165E" w:rsidRPr="009841E6" w:rsidRDefault="000A3ECF" w:rsidP="000A3ECF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To maintain a good stock of Playtime equipment </w:t>
            </w:r>
            <w:r w:rsidR="0027090D" w:rsidRPr="009841E6">
              <w:rPr>
                <w:rFonts w:ascii="Gill Sans MT" w:hAnsi="Gill Sans MT" w:cstheme="minorHAnsi"/>
                <w:sz w:val="24"/>
                <w:szCs w:val="24"/>
              </w:rPr>
              <w:t xml:space="preserve">and ensure playtime equipment is safe,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to promote </w:t>
            </w:r>
          </w:p>
          <w:p w14:paraId="629C8D46" w14:textId="2AFF75C3" w:rsidR="008154C8" w:rsidRPr="009841E6" w:rsidRDefault="008154C8" w:rsidP="000A3ECF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74020875" w14:textId="5D766B82" w:rsidR="00F6165E" w:rsidRPr="009841E6" w:rsidRDefault="00F20A9B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</w:t>
            </w:r>
            <w:r w:rsidR="00911D77" w:rsidRPr="009841E6">
              <w:rPr>
                <w:rFonts w:ascii="Gill Sans MT" w:hAnsi="Gill Sans MT" w:cstheme="minorHAnsi"/>
                <w:sz w:val="24"/>
                <w:szCs w:val="24"/>
              </w:rPr>
              <w:t>600</w:t>
            </w:r>
          </w:p>
          <w:p w14:paraId="082F6144" w14:textId="77777777" w:rsidR="00DB6720" w:rsidRPr="009841E6" w:rsidRDefault="00DB6720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1D26E93E" w14:textId="77777777" w:rsidR="00DB6720" w:rsidRPr="009841E6" w:rsidRDefault="00DB6720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2AE4984A" w14:textId="66D24073" w:rsidR="00DB6720" w:rsidRPr="009841E6" w:rsidRDefault="00DB6720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£300</w:t>
            </w:r>
          </w:p>
        </w:tc>
        <w:tc>
          <w:tcPr>
            <w:tcW w:w="1578" w:type="dxa"/>
            <w:shd w:val="clear" w:color="auto" w:fill="C9C9C9" w:themeFill="accent3" w:themeFillTint="99"/>
          </w:tcPr>
          <w:p w14:paraId="4D9C71EB" w14:textId="77777777" w:rsidR="00004F7D" w:rsidRPr="009841E6" w:rsidRDefault="00004F7D" w:rsidP="00DB6720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1D305A60" w14:textId="71B3D5AD" w:rsidR="00F86951" w:rsidRPr="009841E6" w:rsidRDefault="00DB6720" w:rsidP="00DB6720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</w:t>
            </w:r>
            <w:r w:rsidR="00911D77" w:rsidRPr="009841E6">
              <w:rPr>
                <w:rFonts w:ascii="Gill Sans MT" w:hAnsi="Gill Sans MT" w:cstheme="minorHAnsi"/>
                <w:sz w:val="24"/>
                <w:szCs w:val="24"/>
              </w:rPr>
              <w:t>629.64</w:t>
            </w:r>
          </w:p>
          <w:p w14:paraId="4118E2C4" w14:textId="77777777" w:rsidR="0027090D" w:rsidRPr="009841E6" w:rsidRDefault="0027090D" w:rsidP="00DB6720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57F97643" w14:textId="77777777" w:rsidR="0027090D" w:rsidRPr="009841E6" w:rsidRDefault="0027090D" w:rsidP="00DB6720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29156633" w14:textId="77777777" w:rsidR="00004F7D" w:rsidRPr="009841E6" w:rsidRDefault="00004F7D" w:rsidP="00DB6720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1F42BE89" w14:textId="77777777" w:rsidR="00004F7D" w:rsidRPr="009841E6" w:rsidRDefault="00004F7D" w:rsidP="00DB6720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CF32D60" w14:textId="77777777" w:rsidR="00004F7D" w:rsidRPr="009841E6" w:rsidRDefault="00004F7D" w:rsidP="00DB6720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3CA24894" w14:textId="77777777" w:rsidR="00004F7D" w:rsidRPr="009841E6" w:rsidRDefault="00004F7D" w:rsidP="00DB6720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1EB30AE7" w14:textId="04874A20" w:rsidR="0027090D" w:rsidRPr="009841E6" w:rsidRDefault="0027090D" w:rsidP="00DB6720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403" w:type="dxa"/>
            <w:gridSpan w:val="2"/>
          </w:tcPr>
          <w:p w14:paraId="55B60659" w14:textId="77777777" w:rsidR="00F6165E" w:rsidRPr="009841E6" w:rsidRDefault="00DE011E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Wide range of activities able to be taught through having correct equipment.</w:t>
            </w:r>
          </w:p>
          <w:p w14:paraId="431E7AA5" w14:textId="77777777" w:rsidR="00DE011E" w:rsidRPr="009841E6" w:rsidRDefault="00DE011E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All children able to participate in lessons due to having enough equipment.</w:t>
            </w:r>
          </w:p>
        </w:tc>
        <w:tc>
          <w:tcPr>
            <w:tcW w:w="2331" w:type="dxa"/>
            <w:shd w:val="clear" w:color="auto" w:fill="C9C9C9" w:themeFill="accent3" w:themeFillTint="99"/>
          </w:tcPr>
          <w:p w14:paraId="0353DE84" w14:textId="77777777" w:rsidR="00F6165E" w:rsidRPr="009841E6" w:rsidRDefault="00DE011E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Active children.</w:t>
            </w:r>
          </w:p>
          <w:p w14:paraId="5A49EC78" w14:textId="77777777" w:rsidR="00DE011E" w:rsidRPr="009841E6" w:rsidRDefault="00DE011E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Positive PE lessons.</w:t>
            </w:r>
          </w:p>
          <w:p w14:paraId="610192B4" w14:textId="617F25CB" w:rsidR="00F86951" w:rsidRPr="009841E6" w:rsidRDefault="00F86951" w:rsidP="00F8695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The profile of PE and sport is raised across the school as a tool for whole school improvement.</w:t>
            </w:r>
          </w:p>
          <w:p w14:paraId="1465FECD" w14:textId="77777777" w:rsidR="00F86951" w:rsidRPr="009841E6" w:rsidRDefault="00F86951" w:rsidP="00F8695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Increased confidence, knowledge and skills of all staff in teaching PE and sport</w:t>
            </w:r>
          </w:p>
          <w:p w14:paraId="438C27DF" w14:textId="1FAD66B5" w:rsidR="00F86951" w:rsidRPr="009841E6" w:rsidRDefault="00F86951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C9C9C9" w:themeFill="accent3" w:themeFillTint="99"/>
          </w:tcPr>
          <w:p w14:paraId="72E27F83" w14:textId="65D9D3F4" w:rsidR="00F6165E" w:rsidRPr="009841E6" w:rsidRDefault="00DE011E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Good stock of PE equipment for future.</w:t>
            </w:r>
          </w:p>
          <w:p w14:paraId="70A53777" w14:textId="590CE178" w:rsidR="00F86951" w:rsidRPr="009841E6" w:rsidRDefault="00F86951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Active children at lunchtimes.</w:t>
            </w:r>
          </w:p>
          <w:p w14:paraId="7642ABD7" w14:textId="77777777" w:rsidR="00F6165E" w:rsidRPr="009841E6" w:rsidRDefault="00F6165E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  <w:p w14:paraId="76C73CA1" w14:textId="77777777" w:rsidR="00F6165E" w:rsidRPr="009841E6" w:rsidRDefault="00F6165E" w:rsidP="00F6165E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3C089A" w:rsidRPr="009841E6" w14:paraId="15D499D1" w14:textId="7E686161" w:rsidTr="00B94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027" w:type="dxa"/>
          </w:tcPr>
          <w:p w14:paraId="152BA81E" w14:textId="49CBEFB4" w:rsidR="003C089A" w:rsidRPr="009841E6" w:rsidRDefault="003C089A" w:rsidP="00F8695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 xml:space="preserve">Objective 6 –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>To subsidise Year 4</w:t>
            </w:r>
            <w:r w:rsidR="00B94E21" w:rsidRPr="009841E6">
              <w:rPr>
                <w:rFonts w:ascii="Gill Sans MT" w:hAnsi="Gill Sans MT" w:cstheme="minorHAnsi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residential to PGL with outward-bounds elements </w:t>
            </w:r>
          </w:p>
          <w:p w14:paraId="33933E54" w14:textId="0CADA026" w:rsidR="003C089A" w:rsidRPr="009841E6" w:rsidRDefault="003C089A" w:rsidP="00F8695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1&amp;4</w:t>
            </w:r>
          </w:p>
          <w:p w14:paraId="18D60BC6" w14:textId="2637DAEF" w:rsidR="003C089A" w:rsidRPr="009841E6" w:rsidRDefault="003C089A" w:rsidP="00D57928">
            <w:pPr>
              <w:ind w:left="118"/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4C6A4DF0" w14:textId="2D0BC470" w:rsidR="003C089A" w:rsidRPr="009841E6" w:rsidRDefault="003C089A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See Sports Premium Funding 202</w:t>
            </w:r>
            <w:r w:rsidR="00911D77" w:rsidRPr="009841E6">
              <w:rPr>
                <w:rFonts w:ascii="Gill Sans MT" w:hAnsi="Gill Sans MT" w:cstheme="minorHAnsi"/>
                <w:sz w:val="24"/>
                <w:szCs w:val="24"/>
              </w:rPr>
              <w:t>2-23</w:t>
            </w:r>
          </w:p>
        </w:tc>
        <w:tc>
          <w:tcPr>
            <w:tcW w:w="1883" w:type="dxa"/>
          </w:tcPr>
          <w:p w14:paraId="265634C8" w14:textId="247D2F3E" w:rsidR="003C089A" w:rsidRPr="009841E6" w:rsidRDefault="003C089A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To contribute towards the Year 4 residential to PGL which includes outward-bounds, physical elements.</w:t>
            </w:r>
          </w:p>
        </w:tc>
        <w:tc>
          <w:tcPr>
            <w:tcW w:w="1028" w:type="dxa"/>
          </w:tcPr>
          <w:p w14:paraId="5AF67FBB" w14:textId="37D570C2" w:rsidR="003C089A" w:rsidRPr="009841E6" w:rsidRDefault="003C089A" w:rsidP="003C089A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£20 per child – approx. £</w:t>
            </w:r>
            <w:r w:rsidR="00B94E21" w:rsidRPr="009841E6">
              <w:rPr>
                <w:rFonts w:ascii="Gill Sans MT" w:hAnsi="Gill Sans MT" w:cstheme="minorHAnsi"/>
                <w:sz w:val="24"/>
                <w:szCs w:val="24"/>
              </w:rPr>
              <w:t>1200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 if all children attend.</w:t>
            </w:r>
          </w:p>
          <w:p w14:paraId="543392C1" w14:textId="3978663A" w:rsidR="003C089A" w:rsidRPr="009841E6" w:rsidRDefault="003C089A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C9C9C9" w:themeFill="accent3" w:themeFillTint="99"/>
          </w:tcPr>
          <w:p w14:paraId="40F41B60" w14:textId="77777777" w:rsidR="003C089A" w:rsidRPr="009841E6" w:rsidRDefault="00911D77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 xml:space="preserve">£0 </w:t>
            </w:r>
          </w:p>
          <w:p w14:paraId="5991D57F" w14:textId="4912EA71" w:rsidR="00911D77" w:rsidRPr="009841E6" w:rsidRDefault="00911D77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Parents funded this residential.</w:t>
            </w:r>
          </w:p>
        </w:tc>
        <w:tc>
          <w:tcPr>
            <w:tcW w:w="1403" w:type="dxa"/>
            <w:gridSpan w:val="2"/>
          </w:tcPr>
          <w:p w14:paraId="2CE2DA11" w14:textId="09B75C47" w:rsidR="003C089A" w:rsidRPr="009841E6" w:rsidRDefault="003C089A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All but 2 children from Year 4</w:t>
            </w:r>
            <w:r w:rsidR="00B94E21" w:rsidRPr="009841E6">
              <w:rPr>
                <w:rFonts w:ascii="Gill Sans MT" w:hAnsi="Gill Sans MT" w:cstheme="minorHAnsi"/>
                <w:sz w:val="24"/>
                <w:szCs w:val="24"/>
              </w:rPr>
              <w:t xml:space="preserve">, 5 &amp; 6 </w:t>
            </w:r>
            <w:r w:rsidRPr="009841E6">
              <w:rPr>
                <w:rFonts w:ascii="Gill Sans MT" w:hAnsi="Gill Sans MT" w:cstheme="minorHAnsi"/>
                <w:sz w:val="24"/>
                <w:szCs w:val="24"/>
              </w:rPr>
              <w:t>attended residential visit.</w:t>
            </w:r>
          </w:p>
        </w:tc>
        <w:tc>
          <w:tcPr>
            <w:tcW w:w="2331" w:type="dxa"/>
            <w:shd w:val="clear" w:color="auto" w:fill="D0CECE" w:themeFill="background2" w:themeFillShade="E6"/>
          </w:tcPr>
          <w:p w14:paraId="73865DFD" w14:textId="7F65F5EB" w:rsidR="003C089A" w:rsidRPr="009841E6" w:rsidRDefault="003C089A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Broad variety of activities experienced by all children.</w:t>
            </w:r>
          </w:p>
          <w:p w14:paraId="24584D13" w14:textId="77777777" w:rsidR="003C089A" w:rsidRPr="009841E6" w:rsidRDefault="003C089A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Increased confidence.</w:t>
            </w:r>
          </w:p>
          <w:p w14:paraId="0426828F" w14:textId="77777777" w:rsidR="003C089A" w:rsidRPr="009841E6" w:rsidRDefault="003C089A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Active children.</w:t>
            </w:r>
          </w:p>
          <w:p w14:paraId="07BD02D0" w14:textId="3780CCE1" w:rsidR="003C089A" w:rsidRPr="009841E6" w:rsidRDefault="003C089A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Team building.</w:t>
            </w:r>
          </w:p>
        </w:tc>
        <w:tc>
          <w:tcPr>
            <w:tcW w:w="1947" w:type="dxa"/>
            <w:shd w:val="clear" w:color="auto" w:fill="D0CECE" w:themeFill="background2" w:themeFillShade="E6"/>
          </w:tcPr>
          <w:p w14:paraId="056CB356" w14:textId="77777777" w:rsidR="003C089A" w:rsidRPr="009841E6" w:rsidRDefault="003C089A" w:rsidP="00D57928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B94E21" w:rsidRPr="009841E6" w14:paraId="2879B047" w14:textId="77777777" w:rsidTr="00B94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027" w:type="dxa"/>
          </w:tcPr>
          <w:p w14:paraId="1F9686E8" w14:textId="3160A133" w:rsidR="00B94E21" w:rsidRPr="009841E6" w:rsidRDefault="00B94E21" w:rsidP="00B94E21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t>Objective 7 – To contribute towards the up-keep of the Forest School area on site.</w:t>
            </w:r>
          </w:p>
        </w:tc>
        <w:tc>
          <w:tcPr>
            <w:tcW w:w="1695" w:type="dxa"/>
            <w:gridSpan w:val="2"/>
          </w:tcPr>
          <w:p w14:paraId="6CC232A4" w14:textId="74E6A09C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See sports premium funding 202</w:t>
            </w:r>
            <w:r w:rsidR="00911D77" w:rsidRPr="009841E6">
              <w:rPr>
                <w:rFonts w:ascii="Gill Sans MT" w:hAnsi="Gill Sans MT" w:cstheme="minorHAnsi"/>
                <w:sz w:val="24"/>
                <w:szCs w:val="24"/>
              </w:rPr>
              <w:t>2-23</w:t>
            </w:r>
          </w:p>
        </w:tc>
        <w:tc>
          <w:tcPr>
            <w:tcW w:w="1883" w:type="dxa"/>
          </w:tcPr>
          <w:p w14:paraId="5C2F79FF" w14:textId="77777777" w:rsidR="00B94E21" w:rsidRPr="009841E6" w:rsidRDefault="00B94E21" w:rsidP="00B94E21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To contribute towards the up-keep of the Forest School area on the school site.</w:t>
            </w:r>
          </w:p>
          <w:p w14:paraId="24680614" w14:textId="77777777" w:rsidR="00B94E21" w:rsidRPr="009841E6" w:rsidRDefault="00B94E21" w:rsidP="00B94E21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Employ a gardener/grounds maintenance contractor to ensure the area is safe to use, free of nettles and brambles and a useable space.</w:t>
            </w:r>
          </w:p>
          <w:p w14:paraId="711DBEE7" w14:textId="77777777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D31918A" w14:textId="6BCCB633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£1500</w:t>
            </w:r>
          </w:p>
        </w:tc>
        <w:tc>
          <w:tcPr>
            <w:tcW w:w="1578" w:type="dxa"/>
            <w:shd w:val="clear" w:color="auto" w:fill="C9C9C9" w:themeFill="accent3" w:themeFillTint="99"/>
          </w:tcPr>
          <w:p w14:paraId="11A92B16" w14:textId="2EFC53C1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£0 – this was done voluntarily this year</w:t>
            </w:r>
            <w:r w:rsidR="00911D77" w:rsidRPr="009841E6">
              <w:rPr>
                <w:rFonts w:ascii="Gill Sans MT" w:hAnsi="Gill Sans MT" w:cstheme="minorHAnsi"/>
                <w:sz w:val="24"/>
                <w:szCs w:val="24"/>
              </w:rPr>
              <w:t xml:space="preserve"> by Brooksby Melton College.</w:t>
            </w:r>
          </w:p>
        </w:tc>
        <w:tc>
          <w:tcPr>
            <w:tcW w:w="1403" w:type="dxa"/>
            <w:gridSpan w:val="2"/>
          </w:tcPr>
          <w:p w14:paraId="21E69734" w14:textId="0DFC534A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Forest school accessed weekly by EYFS and at points throughout the year by other year groups.</w:t>
            </w:r>
          </w:p>
        </w:tc>
        <w:tc>
          <w:tcPr>
            <w:tcW w:w="2331" w:type="dxa"/>
            <w:shd w:val="clear" w:color="auto" w:fill="D0CECE" w:themeFill="background2" w:themeFillShade="E6"/>
          </w:tcPr>
          <w:p w14:paraId="5EF1F8B1" w14:textId="77777777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Broad range of outdoor active experiences experienced by children.</w:t>
            </w:r>
          </w:p>
          <w:p w14:paraId="26435FD0" w14:textId="08D498AE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D0CECE" w:themeFill="background2" w:themeFillShade="E6"/>
          </w:tcPr>
          <w:p w14:paraId="01BF71B4" w14:textId="50D0304D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Forest school maintained for future years.</w:t>
            </w:r>
          </w:p>
        </w:tc>
      </w:tr>
      <w:tr w:rsidR="00B94E21" w:rsidRPr="009841E6" w14:paraId="31B7945C" w14:textId="77777777" w:rsidTr="00B94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027" w:type="dxa"/>
          </w:tcPr>
          <w:p w14:paraId="1BB4FA25" w14:textId="77777777" w:rsidR="00B94E21" w:rsidRPr="009841E6" w:rsidRDefault="00B94E21" w:rsidP="00B94E21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lastRenderedPageBreak/>
              <w:t xml:space="preserve">Objective 8 – To </w:t>
            </w:r>
            <w:r w:rsidR="00911D77" w:rsidRPr="009841E6">
              <w:rPr>
                <w:rFonts w:ascii="Gill Sans MT" w:hAnsi="Gill Sans MT" w:cstheme="minorHAnsi"/>
                <w:b/>
                <w:sz w:val="24"/>
                <w:szCs w:val="24"/>
              </w:rPr>
              <w:t>pay to transport children in Years 1 &amp; 5 to swimming lessons.</w:t>
            </w:r>
          </w:p>
          <w:p w14:paraId="1B9C7B91" w14:textId="2867158E" w:rsidR="00911D77" w:rsidRPr="009841E6" w:rsidRDefault="00911D77" w:rsidP="00B94E21">
            <w:pPr>
              <w:rPr>
                <w:rFonts w:ascii="Gill Sans MT" w:hAnsi="Gill Sans MT" w:cstheme="minorHAnsi"/>
                <w:b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1, </w:t>
            </w:r>
            <w:proofErr w:type="gramStart"/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t>4 ,</w:t>
            </w:r>
            <w:proofErr w:type="gramEnd"/>
            <w:r w:rsidRPr="009841E6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695" w:type="dxa"/>
            <w:gridSpan w:val="2"/>
          </w:tcPr>
          <w:p w14:paraId="5D3D217F" w14:textId="381D16B7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See sports premium funding 202</w:t>
            </w:r>
            <w:r w:rsidR="00911D77" w:rsidRPr="009841E6">
              <w:rPr>
                <w:rFonts w:ascii="Gill Sans MT" w:hAnsi="Gill Sans MT" w:cstheme="minorHAnsi"/>
                <w:sz w:val="24"/>
                <w:szCs w:val="24"/>
              </w:rPr>
              <w:t>2/23</w:t>
            </w:r>
          </w:p>
        </w:tc>
        <w:tc>
          <w:tcPr>
            <w:tcW w:w="1883" w:type="dxa"/>
          </w:tcPr>
          <w:p w14:paraId="0D3AEB58" w14:textId="4CD1188D" w:rsidR="00B94E21" w:rsidRPr="009841E6" w:rsidRDefault="00911D77" w:rsidP="00911D77">
            <w:pPr>
              <w:autoSpaceDE w:val="0"/>
              <w:autoSpaceDN w:val="0"/>
              <w:adjustRightInd w:val="0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To transport children to and from swimming lessons.</w:t>
            </w:r>
          </w:p>
        </w:tc>
        <w:tc>
          <w:tcPr>
            <w:tcW w:w="1028" w:type="dxa"/>
          </w:tcPr>
          <w:p w14:paraId="28633928" w14:textId="7338D17F" w:rsidR="00B94E21" w:rsidRPr="009841E6" w:rsidRDefault="00B94E21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</w:t>
            </w:r>
            <w:r w:rsidR="00911D77" w:rsidRPr="009841E6">
              <w:rPr>
                <w:rFonts w:ascii="Gill Sans MT" w:hAnsi="Gill Sans MT" w:cstheme="minorHAnsi"/>
                <w:sz w:val="24"/>
                <w:szCs w:val="24"/>
              </w:rPr>
              <w:t>2160</w:t>
            </w:r>
          </w:p>
        </w:tc>
        <w:tc>
          <w:tcPr>
            <w:tcW w:w="1578" w:type="dxa"/>
            <w:shd w:val="clear" w:color="auto" w:fill="C9C9C9" w:themeFill="accent3" w:themeFillTint="99"/>
          </w:tcPr>
          <w:p w14:paraId="01947120" w14:textId="175DE902" w:rsidR="00B94E21" w:rsidRPr="009841E6" w:rsidRDefault="00B2780D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£566</w:t>
            </w:r>
          </w:p>
        </w:tc>
        <w:tc>
          <w:tcPr>
            <w:tcW w:w="1403" w:type="dxa"/>
            <w:gridSpan w:val="2"/>
          </w:tcPr>
          <w:p w14:paraId="36C497F1" w14:textId="0DB24D4D" w:rsidR="00B94E21" w:rsidRPr="009841E6" w:rsidRDefault="00911D77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Children have access to water-safety skills and improved water confidence.</w:t>
            </w:r>
          </w:p>
        </w:tc>
        <w:tc>
          <w:tcPr>
            <w:tcW w:w="2331" w:type="dxa"/>
            <w:shd w:val="clear" w:color="auto" w:fill="D0CECE" w:themeFill="background2" w:themeFillShade="E6"/>
          </w:tcPr>
          <w:p w14:paraId="2F05BEB0" w14:textId="65175989" w:rsidR="00B94E21" w:rsidRPr="009841E6" w:rsidRDefault="00911D77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Increased competency and proficiency of children in Years 1&amp;5 from being able to attend weekly swimming lessons for a whole year.</w:t>
            </w:r>
          </w:p>
        </w:tc>
        <w:tc>
          <w:tcPr>
            <w:tcW w:w="1947" w:type="dxa"/>
            <w:shd w:val="clear" w:color="auto" w:fill="D0CECE" w:themeFill="background2" w:themeFillShade="E6"/>
          </w:tcPr>
          <w:p w14:paraId="7224118D" w14:textId="77777777" w:rsidR="00B94E21" w:rsidRPr="009841E6" w:rsidRDefault="00911D77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Water-safety for life.</w:t>
            </w:r>
          </w:p>
          <w:p w14:paraId="0A71257B" w14:textId="29EC76B4" w:rsidR="00911D77" w:rsidRPr="009841E6" w:rsidRDefault="00911D77" w:rsidP="00B94E21">
            <w:pPr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Active children.</w:t>
            </w:r>
          </w:p>
        </w:tc>
      </w:tr>
    </w:tbl>
    <w:p w14:paraId="0F1DA8F9" w14:textId="77777777" w:rsidR="000F5AB4" w:rsidRPr="009841E6" w:rsidRDefault="000F5AB4">
      <w:pPr>
        <w:rPr>
          <w:rFonts w:ascii="Gill Sans MT" w:hAnsi="Gill Sans MT" w:cstheme="minorHAnsi"/>
          <w:b/>
          <w:sz w:val="24"/>
          <w:szCs w:val="24"/>
        </w:rPr>
      </w:pPr>
    </w:p>
    <w:p w14:paraId="2DE10BF7" w14:textId="77777777" w:rsidR="000F5AB4" w:rsidRPr="009841E6" w:rsidRDefault="000F5AB4">
      <w:pPr>
        <w:rPr>
          <w:rFonts w:ascii="Gill Sans MT" w:hAnsi="Gill Sans MT" w:cstheme="minorHAnsi"/>
          <w:b/>
          <w:sz w:val="24"/>
          <w:szCs w:val="24"/>
        </w:rPr>
      </w:pPr>
      <w:r w:rsidRPr="009841E6">
        <w:rPr>
          <w:rFonts w:ascii="Gill Sans MT" w:hAnsi="Gill Sans MT" w:cstheme="minorHAnsi"/>
          <w:b/>
          <w:sz w:val="24"/>
          <w:szCs w:val="24"/>
        </w:rPr>
        <w:t>Swimming and Water Safety Self Rescue Focus</w:t>
      </w:r>
    </w:p>
    <w:p w14:paraId="2D94CF29" w14:textId="4D2083A2" w:rsidR="000F5AB4" w:rsidRPr="009841E6" w:rsidRDefault="000F5AB4">
      <w:pPr>
        <w:rPr>
          <w:rFonts w:ascii="Gill Sans MT" w:hAnsi="Gill Sans MT" w:cstheme="minorHAnsi"/>
          <w:b/>
          <w:color w:val="FF0000"/>
          <w:sz w:val="24"/>
          <w:szCs w:val="24"/>
        </w:rPr>
      </w:pPr>
    </w:p>
    <w:tbl>
      <w:tblPr>
        <w:tblW w:w="13767" w:type="dxa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6"/>
        <w:gridCol w:w="4111"/>
      </w:tblGrid>
      <w:tr w:rsidR="000F5AB4" w:rsidRPr="009841E6" w14:paraId="5C618628" w14:textId="77777777" w:rsidTr="000F5AB4">
        <w:trPr>
          <w:trHeight w:val="400"/>
        </w:trPr>
        <w:tc>
          <w:tcPr>
            <w:tcW w:w="9656" w:type="dxa"/>
          </w:tcPr>
          <w:p w14:paraId="40DC15DC" w14:textId="77777777" w:rsidR="000F5AB4" w:rsidRPr="009841E6" w:rsidRDefault="000F5AB4" w:rsidP="00874402">
            <w:pPr>
              <w:pStyle w:val="TableParagraph"/>
              <w:spacing w:before="17"/>
              <w:ind w:left="70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Meeting national curriculum requirements for swimming and water safety</w:t>
            </w:r>
          </w:p>
        </w:tc>
        <w:tc>
          <w:tcPr>
            <w:tcW w:w="4111" w:type="dxa"/>
          </w:tcPr>
          <w:p w14:paraId="563F7B14" w14:textId="77777777" w:rsidR="000F5AB4" w:rsidRPr="009841E6" w:rsidRDefault="000F5AB4" w:rsidP="00874402">
            <w:pPr>
              <w:pStyle w:val="TableParagraph"/>
              <w:spacing w:before="17"/>
              <w:ind w:left="70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Please complete all of the below*:</w:t>
            </w:r>
          </w:p>
        </w:tc>
      </w:tr>
      <w:tr w:rsidR="000F5AB4" w:rsidRPr="009841E6" w14:paraId="72EAD6DA" w14:textId="77777777" w:rsidTr="00911D77">
        <w:trPr>
          <w:trHeight w:val="678"/>
        </w:trPr>
        <w:tc>
          <w:tcPr>
            <w:tcW w:w="9656" w:type="dxa"/>
          </w:tcPr>
          <w:p w14:paraId="246488D8" w14:textId="77777777" w:rsidR="000F5AB4" w:rsidRPr="009841E6" w:rsidRDefault="000F5AB4" w:rsidP="00874402">
            <w:pPr>
              <w:pStyle w:val="TableParagraph"/>
              <w:spacing w:before="23" w:line="235" w:lineRule="auto"/>
              <w:ind w:left="70" w:right="8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What percentage of your 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>current Year 6 cohort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 swim </w:t>
            </w:r>
            <w:r w:rsidRPr="009841E6">
              <w:rPr>
                <w:rFonts w:ascii="Gill Sans MT" w:hAnsi="Gill Sans MT" w:cstheme="minorHAnsi"/>
                <w:color w:val="231F20"/>
                <w:spacing w:val="-3"/>
                <w:sz w:val="24"/>
                <w:szCs w:val="24"/>
              </w:rPr>
              <w:t xml:space="preserve">competently,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confidently and proficiently over a distance of at least 25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  <w:lang w:val="en-GB"/>
              </w:rPr>
              <w:t>metres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?</w:t>
            </w:r>
          </w:p>
        </w:tc>
        <w:tc>
          <w:tcPr>
            <w:tcW w:w="4111" w:type="dxa"/>
          </w:tcPr>
          <w:p w14:paraId="3FE297EB" w14:textId="7510B0EC" w:rsidR="000F5AB4" w:rsidRPr="009841E6" w:rsidRDefault="00004F7D" w:rsidP="00874402">
            <w:pPr>
              <w:pStyle w:val="TableParagraph"/>
              <w:spacing w:before="17"/>
              <w:ind w:left="70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100%</w:t>
            </w:r>
          </w:p>
        </w:tc>
      </w:tr>
      <w:tr w:rsidR="000F5AB4" w:rsidRPr="009841E6" w14:paraId="29DD9EBD" w14:textId="77777777" w:rsidTr="00911D77">
        <w:trPr>
          <w:trHeight w:val="816"/>
        </w:trPr>
        <w:tc>
          <w:tcPr>
            <w:tcW w:w="9656" w:type="dxa"/>
          </w:tcPr>
          <w:p w14:paraId="36416A26" w14:textId="77777777" w:rsidR="000F5AB4" w:rsidRPr="009841E6" w:rsidRDefault="000F5AB4" w:rsidP="00874402">
            <w:pPr>
              <w:pStyle w:val="TableParagraph"/>
              <w:spacing w:before="23" w:line="235" w:lineRule="auto"/>
              <w:ind w:left="70" w:right="591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What percentage of your 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>current Year 6 cohort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 use a range of </w:t>
            </w:r>
            <w:r w:rsidRPr="009841E6">
              <w:rPr>
                <w:rFonts w:ascii="Gill Sans MT" w:hAnsi="Gill Sans MT" w:cstheme="minorHAnsi"/>
                <w:color w:val="231F20"/>
                <w:spacing w:val="-3"/>
                <w:sz w:val="24"/>
                <w:szCs w:val="24"/>
              </w:rPr>
              <w:t xml:space="preserve">strokes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effectively [for example, front crawl, </w:t>
            </w:r>
            <w:r w:rsidRPr="009841E6">
              <w:rPr>
                <w:rFonts w:ascii="Gill Sans MT" w:hAnsi="Gill Sans MT" w:cstheme="minorHAnsi"/>
                <w:color w:val="231F20"/>
                <w:spacing w:val="-3"/>
                <w:sz w:val="24"/>
                <w:szCs w:val="24"/>
              </w:rPr>
              <w:t xml:space="preserve">backstroke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and breaststroke]?</w:t>
            </w:r>
          </w:p>
        </w:tc>
        <w:tc>
          <w:tcPr>
            <w:tcW w:w="4111" w:type="dxa"/>
          </w:tcPr>
          <w:p w14:paraId="0691FE83" w14:textId="5F9CB937" w:rsidR="000F5AB4" w:rsidRPr="009841E6" w:rsidRDefault="00004F7D" w:rsidP="00874402">
            <w:pPr>
              <w:pStyle w:val="TableParagraph"/>
              <w:spacing w:before="17"/>
              <w:ind w:left="70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80%</w:t>
            </w:r>
          </w:p>
        </w:tc>
      </w:tr>
      <w:tr w:rsidR="000F5AB4" w:rsidRPr="009841E6" w14:paraId="0544E4DF" w14:textId="77777777" w:rsidTr="00911D77">
        <w:trPr>
          <w:trHeight w:val="842"/>
        </w:trPr>
        <w:tc>
          <w:tcPr>
            <w:tcW w:w="9656" w:type="dxa"/>
          </w:tcPr>
          <w:p w14:paraId="361F8683" w14:textId="77777777" w:rsidR="000F5AB4" w:rsidRPr="009841E6" w:rsidRDefault="000F5AB4" w:rsidP="00874402">
            <w:pPr>
              <w:pStyle w:val="TableParagraph"/>
              <w:spacing w:before="23" w:line="235" w:lineRule="auto"/>
              <w:ind w:left="70" w:right="517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What percentage of your 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>current Year 6 cohort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 perform </w:t>
            </w:r>
            <w:r w:rsidRPr="009841E6">
              <w:rPr>
                <w:rFonts w:ascii="Gill Sans MT" w:hAnsi="Gill Sans MT" w:cstheme="minorHAnsi"/>
                <w:color w:val="231F20"/>
                <w:spacing w:val="-3"/>
                <w:sz w:val="24"/>
                <w:szCs w:val="24"/>
              </w:rPr>
              <w:t xml:space="preserve">safe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self-rescue in different water-based situations?</w:t>
            </w:r>
          </w:p>
        </w:tc>
        <w:tc>
          <w:tcPr>
            <w:tcW w:w="4111" w:type="dxa"/>
          </w:tcPr>
          <w:p w14:paraId="72781EDC" w14:textId="454F0E5C" w:rsidR="000F5AB4" w:rsidRPr="009841E6" w:rsidRDefault="00911D77" w:rsidP="00874402">
            <w:pPr>
              <w:pStyle w:val="TableParagraph"/>
              <w:spacing w:before="17"/>
              <w:ind w:left="70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sz w:val="24"/>
                <w:szCs w:val="24"/>
              </w:rPr>
              <w:t>50%</w:t>
            </w:r>
          </w:p>
        </w:tc>
      </w:tr>
      <w:tr w:rsidR="000F5AB4" w:rsidRPr="009841E6" w14:paraId="69892E5D" w14:textId="77777777" w:rsidTr="000F5AB4">
        <w:trPr>
          <w:trHeight w:val="1220"/>
        </w:trPr>
        <w:tc>
          <w:tcPr>
            <w:tcW w:w="9656" w:type="dxa"/>
          </w:tcPr>
          <w:p w14:paraId="3F0CF7BC" w14:textId="77777777" w:rsidR="000F5AB4" w:rsidRPr="009841E6" w:rsidRDefault="000F5AB4" w:rsidP="00874402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Gill Sans MT" w:hAnsi="Gill Sans MT" w:cstheme="minorHAnsi"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Schools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can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choose</w:t>
            </w:r>
            <w:r w:rsidRPr="009841E6">
              <w:rPr>
                <w:rFonts w:ascii="Gill Sans MT" w:hAnsi="Gill Sans MT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to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use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the</w:t>
            </w:r>
            <w:r w:rsidRPr="009841E6">
              <w:rPr>
                <w:rFonts w:ascii="Gill Sans MT" w:hAnsi="Gill Sans MT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Primary</w:t>
            </w:r>
            <w:r w:rsidRPr="009841E6">
              <w:rPr>
                <w:rFonts w:ascii="Gill Sans MT" w:hAnsi="Gill Sans MT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PE</w:t>
            </w:r>
            <w:r w:rsidRPr="009841E6">
              <w:rPr>
                <w:rFonts w:ascii="Gill Sans MT" w:hAnsi="Gill Sans MT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and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Sport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Premium</w:t>
            </w:r>
            <w:r w:rsidRPr="009841E6">
              <w:rPr>
                <w:rFonts w:ascii="Gill Sans MT" w:hAnsi="Gill Sans MT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to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provide</w:t>
            </w:r>
            <w:r w:rsidRPr="009841E6">
              <w:rPr>
                <w:rFonts w:ascii="Gill Sans MT" w:hAnsi="Gill Sans MT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additional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>provision</w:t>
            </w:r>
            <w:r w:rsidRPr="009841E6">
              <w:rPr>
                <w:rFonts w:ascii="Gill Sans MT" w:hAnsi="Gill Sans MT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pacing w:val="-3"/>
                <w:sz w:val="24"/>
                <w:szCs w:val="24"/>
              </w:rPr>
              <w:t>for</w:t>
            </w:r>
            <w:r w:rsidRPr="009841E6">
              <w:rPr>
                <w:rFonts w:ascii="Gill Sans MT" w:hAnsi="Gill Sans MT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swimming but this must be </w:t>
            </w:r>
            <w:r w:rsidRPr="009841E6">
              <w:rPr>
                <w:rFonts w:ascii="Gill Sans MT" w:hAnsi="Gill Sans MT" w:cstheme="minorHAnsi"/>
                <w:color w:val="231F20"/>
                <w:spacing w:val="-3"/>
                <w:sz w:val="24"/>
                <w:szCs w:val="24"/>
              </w:rPr>
              <w:t xml:space="preserve">for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activity </w:t>
            </w:r>
            <w:r w:rsidRPr="009841E6">
              <w:rPr>
                <w:rFonts w:ascii="Gill Sans MT" w:hAnsi="Gill Sans MT" w:cstheme="minorHAnsi"/>
                <w:b/>
                <w:color w:val="231F20"/>
                <w:sz w:val="24"/>
                <w:szCs w:val="24"/>
              </w:rPr>
              <w:t xml:space="preserve">over and above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the national curriculum requirements. </w:t>
            </w:r>
            <w:r w:rsidRPr="009841E6">
              <w:rPr>
                <w:rFonts w:ascii="Gill Sans MT" w:hAnsi="Gill Sans MT" w:cstheme="minorHAnsi"/>
                <w:color w:val="231F20"/>
                <w:spacing w:val="-3"/>
                <w:sz w:val="24"/>
                <w:szCs w:val="24"/>
              </w:rPr>
              <w:t xml:space="preserve">Have </w:t>
            </w:r>
            <w:r w:rsidRPr="009841E6">
              <w:rPr>
                <w:rFonts w:ascii="Gill Sans MT" w:hAnsi="Gill Sans MT" w:cstheme="minorHAnsi"/>
                <w:color w:val="231F20"/>
                <w:sz w:val="24"/>
                <w:szCs w:val="24"/>
              </w:rPr>
              <w:t xml:space="preserve">you used it in this </w:t>
            </w:r>
            <w:r w:rsidRPr="009841E6">
              <w:rPr>
                <w:rFonts w:ascii="Gill Sans MT" w:hAnsi="Gill Sans MT" w:cstheme="minorHAnsi"/>
                <w:color w:val="231F20"/>
                <w:spacing w:val="-3"/>
                <w:sz w:val="24"/>
                <w:szCs w:val="24"/>
              </w:rPr>
              <w:t>way?</w:t>
            </w:r>
          </w:p>
        </w:tc>
        <w:tc>
          <w:tcPr>
            <w:tcW w:w="4111" w:type="dxa"/>
          </w:tcPr>
          <w:p w14:paraId="6F88AE07" w14:textId="776CB671" w:rsidR="000F5AB4" w:rsidRPr="009841E6" w:rsidRDefault="00004F7D" w:rsidP="00874402">
            <w:pPr>
              <w:pStyle w:val="TableParagraph"/>
              <w:spacing w:before="17"/>
              <w:ind w:left="70"/>
              <w:rPr>
                <w:rFonts w:ascii="Gill Sans MT" w:hAnsi="Gill Sans MT" w:cstheme="minorHAnsi"/>
                <w:i/>
                <w:sz w:val="24"/>
                <w:szCs w:val="24"/>
              </w:rPr>
            </w:pPr>
            <w:r w:rsidRPr="009841E6">
              <w:rPr>
                <w:rFonts w:ascii="Gill Sans MT" w:hAnsi="Gill Sans MT" w:cstheme="minorHAnsi"/>
                <w:i/>
                <w:sz w:val="24"/>
                <w:szCs w:val="24"/>
              </w:rPr>
              <w:t>Not this year.</w:t>
            </w:r>
          </w:p>
        </w:tc>
      </w:tr>
      <w:tr w:rsidR="000F5AB4" w:rsidRPr="009841E6" w14:paraId="65945572" w14:textId="77777777" w:rsidTr="000F5AB4">
        <w:trPr>
          <w:trHeight w:val="100"/>
        </w:trPr>
        <w:tc>
          <w:tcPr>
            <w:tcW w:w="13767" w:type="dxa"/>
            <w:gridSpan w:val="2"/>
            <w:tcBorders>
              <w:left w:val="nil"/>
              <w:bottom w:val="nil"/>
              <w:right w:val="nil"/>
            </w:tcBorders>
          </w:tcPr>
          <w:p w14:paraId="4EC48E4F" w14:textId="77777777" w:rsidR="000F5AB4" w:rsidRPr="009841E6" w:rsidRDefault="000F5AB4" w:rsidP="00874402">
            <w:pPr>
              <w:pStyle w:val="TableParagraph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</w:tbl>
    <w:p w14:paraId="069EF413" w14:textId="77777777" w:rsidR="000F5AB4" w:rsidRPr="009841E6" w:rsidRDefault="000F5AB4">
      <w:pPr>
        <w:rPr>
          <w:rFonts w:ascii="Gill Sans MT" w:hAnsi="Gill Sans MT" w:cstheme="minorHAnsi"/>
          <w:sz w:val="24"/>
          <w:szCs w:val="24"/>
        </w:rPr>
      </w:pPr>
    </w:p>
    <w:sectPr w:rsidR="000F5AB4" w:rsidRPr="009841E6" w:rsidSect="000F5AB4">
      <w:head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E37DB" w14:textId="77777777" w:rsidR="00B86559" w:rsidRDefault="00B86559" w:rsidP="000F5AB4">
      <w:pPr>
        <w:spacing w:after="0" w:line="240" w:lineRule="auto"/>
      </w:pPr>
      <w:r>
        <w:separator/>
      </w:r>
    </w:p>
  </w:endnote>
  <w:endnote w:type="continuationSeparator" w:id="0">
    <w:p w14:paraId="0B9E4485" w14:textId="77777777" w:rsidR="00B86559" w:rsidRDefault="00B86559" w:rsidP="000F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ECBE4" w14:textId="77777777" w:rsidR="00B86559" w:rsidRDefault="00B86559" w:rsidP="000F5AB4">
      <w:pPr>
        <w:spacing w:after="0" w:line="240" w:lineRule="auto"/>
      </w:pPr>
      <w:r>
        <w:separator/>
      </w:r>
    </w:p>
  </w:footnote>
  <w:footnote w:type="continuationSeparator" w:id="0">
    <w:p w14:paraId="0C28948C" w14:textId="77777777" w:rsidR="00B86559" w:rsidRDefault="00B86559" w:rsidP="000F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C4A5" w14:textId="488357DC" w:rsidR="000F5AB4" w:rsidRPr="000F5AB4" w:rsidRDefault="000F5AB4" w:rsidP="000F5A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6608"/>
    <w:multiLevelType w:val="hybridMultilevel"/>
    <w:tmpl w:val="FD42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B4"/>
    <w:rsid w:val="00004F7D"/>
    <w:rsid w:val="00074373"/>
    <w:rsid w:val="000A3ECF"/>
    <w:rsid w:val="000D5675"/>
    <w:rsid w:val="000F5AB4"/>
    <w:rsid w:val="00173BA6"/>
    <w:rsid w:val="001B60DB"/>
    <w:rsid w:val="0027090D"/>
    <w:rsid w:val="00326F74"/>
    <w:rsid w:val="00357262"/>
    <w:rsid w:val="00376B6E"/>
    <w:rsid w:val="003C089A"/>
    <w:rsid w:val="003C622D"/>
    <w:rsid w:val="00405D1A"/>
    <w:rsid w:val="004D6403"/>
    <w:rsid w:val="005A193E"/>
    <w:rsid w:val="005D4E4A"/>
    <w:rsid w:val="005F633D"/>
    <w:rsid w:val="00610FDF"/>
    <w:rsid w:val="006753EB"/>
    <w:rsid w:val="00675C56"/>
    <w:rsid w:val="00691DEF"/>
    <w:rsid w:val="006C7BF0"/>
    <w:rsid w:val="007044E6"/>
    <w:rsid w:val="007823A5"/>
    <w:rsid w:val="007D292D"/>
    <w:rsid w:val="007E68A0"/>
    <w:rsid w:val="008154C8"/>
    <w:rsid w:val="00872120"/>
    <w:rsid w:val="008D1392"/>
    <w:rsid w:val="008E4BAF"/>
    <w:rsid w:val="00911D77"/>
    <w:rsid w:val="009164B9"/>
    <w:rsid w:val="009841E6"/>
    <w:rsid w:val="00A54A3B"/>
    <w:rsid w:val="00AD4B9F"/>
    <w:rsid w:val="00AF4642"/>
    <w:rsid w:val="00AF47AE"/>
    <w:rsid w:val="00B2780D"/>
    <w:rsid w:val="00B86559"/>
    <w:rsid w:val="00B94E21"/>
    <w:rsid w:val="00CC2B25"/>
    <w:rsid w:val="00D02E74"/>
    <w:rsid w:val="00D3250E"/>
    <w:rsid w:val="00D57928"/>
    <w:rsid w:val="00D803E7"/>
    <w:rsid w:val="00DB6720"/>
    <w:rsid w:val="00DE011E"/>
    <w:rsid w:val="00E25D9B"/>
    <w:rsid w:val="00E55769"/>
    <w:rsid w:val="00E66B91"/>
    <w:rsid w:val="00E84E5E"/>
    <w:rsid w:val="00EE2823"/>
    <w:rsid w:val="00F20A9B"/>
    <w:rsid w:val="00F6165E"/>
    <w:rsid w:val="00F86951"/>
    <w:rsid w:val="00FA5157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AAB9B"/>
  <w15:docId w15:val="{AEC88354-B047-480B-86E8-4C77B6CC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AB4"/>
  </w:style>
  <w:style w:type="paragraph" w:styleId="Footer">
    <w:name w:val="footer"/>
    <w:basedOn w:val="Normal"/>
    <w:link w:val="FooterChar"/>
    <w:uiPriority w:val="99"/>
    <w:unhideWhenUsed/>
    <w:rsid w:val="000F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AB4"/>
  </w:style>
  <w:style w:type="paragraph" w:styleId="ListParagraph">
    <w:name w:val="List Paragraph"/>
    <w:basedOn w:val="Normal"/>
    <w:uiPriority w:val="34"/>
    <w:qFormat/>
    <w:rsid w:val="000F5AB4"/>
    <w:pPr>
      <w:ind w:left="720"/>
      <w:contextualSpacing/>
    </w:pPr>
  </w:style>
  <w:style w:type="table" w:styleId="TableGrid">
    <w:name w:val="Table Grid"/>
    <w:basedOn w:val="TableNormal"/>
    <w:uiPriority w:val="39"/>
    <w:rsid w:val="000F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5AB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0F5A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pschools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B5249221EBB43841241F280958C69" ma:contentTypeVersion="" ma:contentTypeDescription="Create a new document." ma:contentTypeScope="" ma:versionID="b78bbcd402105a46ef688a244af73a9f">
  <xsd:schema xmlns:xsd="http://www.w3.org/2001/XMLSchema" xmlns:xs="http://www.w3.org/2001/XMLSchema" xmlns:p="http://schemas.microsoft.com/office/2006/metadata/properties" xmlns:ns2="9cc22b87-2346-4de0-b904-6e681334ced1" xmlns:ns3="00bb25d1-d6a3-49dd-ac82-2a211a0dd951" targetNamespace="http://schemas.microsoft.com/office/2006/metadata/properties" ma:root="true" ma:fieldsID="5f6ee9e0f3959d6d1d3f3c67a151eeb0" ns2:_="" ns3:_="">
    <xsd:import namespace="9cc22b87-2346-4de0-b904-6e681334ced1"/>
    <xsd:import namespace="00bb25d1-d6a3-49dd-ac82-2a211a0dd9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734B90-0846-4FC3-96D6-2F64E378264D}" ma:internalName="TaxCatchAll" ma:showField="CatchAllData" ma:web="{faeaa73d-bb6f-4284-a7d2-81981cf9c3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25d1-d6a3-49dd-ac82-2a211a0dd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2b87-2346-4de0-b904-6e681334ced1" xsi:nil="true"/>
    <lcf76f155ced4ddcb4097134ff3c332f xmlns="00bb25d1-d6a3-49dd-ac82-2a211a0dd9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846FE-A7F5-4CDB-AF8E-E043EF653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00bb25d1-d6a3-49dd-ac82-2a211a0dd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487CAE-1B76-44F5-90C0-C78A4E6612BF}">
  <ds:schemaRefs>
    <ds:schemaRef ds:uri="http://schemas.microsoft.com/office/2006/metadata/properties"/>
    <ds:schemaRef ds:uri="http://schemas.microsoft.com/office/infopath/2007/PartnerControls"/>
    <ds:schemaRef ds:uri="9cc22b87-2346-4de0-b904-6e681334ced1"/>
    <ds:schemaRef ds:uri="00bb25d1-d6a3-49dd-ac82-2a211a0dd951"/>
  </ds:schemaRefs>
</ds:datastoreItem>
</file>

<file path=customXml/itemProps3.xml><?xml version="1.0" encoding="utf-8"?>
<ds:datastoreItem xmlns:ds="http://schemas.openxmlformats.org/officeDocument/2006/customXml" ds:itemID="{684C7857-AB1F-4D7C-AEA9-AE11870691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EASTFIELD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Nick Sale</cp:lastModifiedBy>
  <cp:revision>3</cp:revision>
  <cp:lastPrinted>2019-09-05T08:41:00Z</cp:lastPrinted>
  <dcterms:created xsi:type="dcterms:W3CDTF">2023-11-01T20:54:00Z</dcterms:created>
  <dcterms:modified xsi:type="dcterms:W3CDTF">2023-11-07T21:39:00Z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0x01010094DB5249221EBB43841241F280958C69</vt:lpwstr>
  </property>
  <property fmtid="{D5CDD505-2E9C-101B-9397-08002B2CF9AE}" pid="3" name="MediaServiceImageTags">
    <vt:lpwstr/>
  </property>
</Properties>
</file>